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1E2B41">
        <w:tc>
          <w:tcPr>
            <w:tcW w:w="1101" w:type="dxa"/>
            <w:tcBorders>
              <w:top w:val="none" w:sz="4" w:space="0" w:color="000000"/>
              <w:left w:val="none" w:sz="4" w:space="0" w:color="000000"/>
              <w:bottom w:val="single" w:sz="4" w:space="0" w:color="auto"/>
              <w:right w:val="none" w:sz="4" w:space="0" w:color="000000"/>
            </w:tcBorders>
          </w:tcPr>
          <w:p w:rsidR="001E2B41" w:rsidRDefault="00F01FC2">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1E2B41" w:rsidRDefault="00F01FC2">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1E2B41" w:rsidRDefault="001E2B41">
            <w:pPr>
              <w:tabs>
                <w:tab w:val="center" w:pos="4677"/>
                <w:tab w:val="right" w:pos="9355"/>
              </w:tabs>
              <w:jc w:val="center"/>
              <w:rPr>
                <w:rFonts w:eastAsia="Calibri"/>
                <w:sz w:val="28"/>
                <w:szCs w:val="28"/>
                <w:lang w:eastAsia="en-US"/>
              </w:rPr>
            </w:pPr>
          </w:p>
        </w:tc>
      </w:tr>
    </w:tbl>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1E2B41" w:rsidRDefault="001E2B41">
      <w:pPr>
        <w:ind w:left="706"/>
        <w:jc w:val="center"/>
        <w:rPr>
          <w:b/>
          <w:bCs/>
          <w:sz w:val="28"/>
          <w:szCs w:val="28"/>
        </w:rPr>
      </w:pPr>
    </w:p>
    <w:p w:rsidR="00261CEA" w:rsidRDefault="00261CEA" w:rsidP="00261CEA">
      <w:pPr>
        <w:pStyle w:val="docdata"/>
        <w:spacing w:before="0" w:beforeAutospacing="0" w:after="0" w:afterAutospacing="0"/>
        <w:jc w:val="center"/>
      </w:pPr>
      <w:r>
        <w:rPr>
          <w:b/>
          <w:bCs/>
          <w:color w:val="000000"/>
        </w:rPr>
        <w:t>Рабочая программа дисциплины</w:t>
      </w:r>
    </w:p>
    <w:p w:rsidR="001E2B41" w:rsidRPr="00261CEA" w:rsidRDefault="00F01FC2">
      <w:pPr>
        <w:spacing w:line="276" w:lineRule="auto"/>
        <w:jc w:val="center"/>
      </w:pPr>
      <w:r w:rsidRPr="00261CEA">
        <w:t xml:space="preserve">ОУДБ. 04 История </w:t>
      </w:r>
    </w:p>
    <w:p w:rsidR="001E2B41" w:rsidRPr="00261CEA" w:rsidRDefault="00F01FC2">
      <w:pPr>
        <w:jc w:val="center"/>
        <w:rPr>
          <w:bCs/>
        </w:rPr>
      </w:pPr>
      <w:r w:rsidRPr="00261CEA">
        <w:rPr>
          <w:bCs/>
        </w:rPr>
        <w:t>09.02.06. Сетевое и системное администрирование</w:t>
      </w:r>
    </w:p>
    <w:p w:rsidR="001E2B41" w:rsidRDefault="001E2B41">
      <w:pPr>
        <w:tabs>
          <w:tab w:val="center" w:pos="4677"/>
          <w:tab w:val="left" w:pos="6675"/>
        </w:tabs>
        <w:spacing w:line="276" w:lineRule="auto"/>
        <w:jc w:val="center"/>
        <w:rPr>
          <w:b/>
          <w:sz w:val="28"/>
          <w:szCs w:val="28"/>
        </w:rPr>
      </w:pPr>
    </w:p>
    <w:p w:rsidR="001E2B41" w:rsidRDefault="001E2B41">
      <w:pPr>
        <w:spacing w:after="200" w:line="276" w:lineRule="auto"/>
        <w:rPr>
          <w:rFonts w:eastAsia="Calibri"/>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1E2B41" w:rsidRDefault="001E2B41">
      <w:pPr>
        <w:spacing w:line="240" w:lineRule="exact"/>
        <w:ind w:left="2772"/>
        <w:jc w:val="both"/>
        <w:rPr>
          <w:sz w:val="28"/>
          <w:szCs w:val="28"/>
        </w:rPr>
      </w:pPr>
    </w:p>
    <w:p w:rsidR="00261CEA" w:rsidRDefault="00261CEA">
      <w:pPr>
        <w:spacing w:line="240" w:lineRule="exact"/>
        <w:ind w:left="2772"/>
        <w:jc w:val="both"/>
        <w:rPr>
          <w:sz w:val="28"/>
          <w:szCs w:val="28"/>
        </w:rPr>
      </w:pPr>
    </w:p>
    <w:p w:rsidR="00261CEA" w:rsidRDefault="00261CEA">
      <w:pPr>
        <w:spacing w:line="240" w:lineRule="exact"/>
        <w:ind w:left="2772"/>
        <w:jc w:val="both"/>
        <w:rPr>
          <w:sz w:val="28"/>
          <w:szCs w:val="28"/>
        </w:rPr>
      </w:pPr>
    </w:p>
    <w:p w:rsidR="00261CEA" w:rsidRDefault="00261CEA">
      <w:pPr>
        <w:spacing w:line="240" w:lineRule="exact"/>
        <w:ind w:left="2772"/>
        <w:jc w:val="both"/>
        <w:rPr>
          <w:sz w:val="28"/>
          <w:szCs w:val="28"/>
        </w:rPr>
      </w:pPr>
    </w:p>
    <w:p w:rsidR="00261CEA" w:rsidRDefault="00261CEA">
      <w:pPr>
        <w:spacing w:line="240" w:lineRule="exact"/>
        <w:ind w:left="2772"/>
        <w:jc w:val="both"/>
        <w:rPr>
          <w:sz w:val="28"/>
          <w:szCs w:val="28"/>
        </w:rPr>
      </w:pPr>
    </w:p>
    <w:p w:rsidR="001E2B41" w:rsidRPr="00261CEA" w:rsidRDefault="00261CEA">
      <w:pPr>
        <w:spacing w:after="200" w:line="276" w:lineRule="auto"/>
        <w:jc w:val="center"/>
        <w:rPr>
          <w:bCs/>
        </w:rPr>
      </w:pPr>
      <w:r w:rsidRPr="00261CEA">
        <w:rPr>
          <w:bCs/>
        </w:rPr>
        <w:t>2025</w:t>
      </w:r>
    </w:p>
    <w:p w:rsidR="005F4FA7" w:rsidRPr="00A31365" w:rsidRDefault="005F4FA7" w:rsidP="005F4FA7">
      <w:pPr>
        <w:keepNext/>
        <w:spacing w:after="120"/>
        <w:jc w:val="center"/>
      </w:pPr>
      <w:bookmarkStart w:id="0" w:name="_Toc156825287"/>
      <w:r w:rsidRPr="00A31365">
        <w:rPr>
          <w:b/>
          <w:bCs/>
        </w:rPr>
        <w:lastRenderedPageBreak/>
        <w:t>СОДЕРЖАНИЕ ПРОГРАММЫ</w:t>
      </w:r>
      <w:bookmarkEnd w:id="0"/>
    </w:p>
    <w:p w:rsidR="005F4FA7" w:rsidRPr="00A31365" w:rsidRDefault="005F4FA7" w:rsidP="005F4FA7">
      <w:pPr>
        <w:tabs>
          <w:tab w:val="left" w:pos="9640"/>
        </w:tabs>
        <w:spacing w:before="120" w:line="273" w:lineRule="auto"/>
      </w:pPr>
      <w:hyperlink w:anchor="_Toc156825287" w:tooltip="#_Toc156825287" w:history="1">
        <w:r w:rsidRPr="00A31365">
          <w:rPr>
            <w:b/>
            <w:bCs/>
            <w:u w:val="single"/>
          </w:rPr>
          <w:t>СОДЕРЖАНИЕ ПРОГРАММЫ</w:t>
        </w:r>
        <w:r w:rsidRPr="00A31365">
          <w:rPr>
            <w:b/>
            <w:bCs/>
            <w:u w:val="single"/>
          </w:rPr>
          <w:tab/>
        </w:r>
      </w:hyperlink>
    </w:p>
    <w:p w:rsidR="005F4FA7" w:rsidRPr="00A31365" w:rsidRDefault="005F4FA7" w:rsidP="005F4FA7">
      <w:pPr>
        <w:tabs>
          <w:tab w:val="left" w:pos="9640"/>
        </w:tabs>
        <w:spacing w:before="120" w:line="273" w:lineRule="auto"/>
      </w:pPr>
      <w:hyperlink w:anchor="_Toc156825288" w:tooltip="#_Toc156825288" w:history="1">
        <w:r w:rsidRPr="00A31365">
          <w:rPr>
            <w:b/>
            <w:bCs/>
            <w:u w:val="single"/>
          </w:rPr>
          <w:t>1. Общая характеристика</w:t>
        </w:r>
        <w:r w:rsidRPr="00A31365">
          <w:rPr>
            <w:b/>
            <w:bCs/>
            <w:u w:val="single"/>
          </w:rPr>
          <w:tab/>
        </w:r>
      </w:hyperlink>
    </w:p>
    <w:p w:rsidR="005F4FA7" w:rsidRPr="00A31365" w:rsidRDefault="005F4FA7" w:rsidP="005F4FA7">
      <w:pPr>
        <w:tabs>
          <w:tab w:val="left" w:pos="9640"/>
        </w:tabs>
        <w:spacing w:before="120"/>
        <w:ind w:left="240"/>
      </w:pPr>
      <w:hyperlink w:anchor="_Toc156825289" w:tooltip="#_Toc156825289" w:history="1">
        <w:r w:rsidRPr="00A31365">
          <w:rPr>
            <w:u w:val="single"/>
          </w:rPr>
          <w:t>1.1. Цель и место дисциплины в структуре образовательной программы</w:t>
        </w:r>
        <w:r w:rsidRPr="00A31365">
          <w:rPr>
            <w:u w:val="single"/>
          </w:rPr>
          <w:tab/>
        </w:r>
      </w:hyperlink>
    </w:p>
    <w:p w:rsidR="005F4FA7" w:rsidRPr="00A31365" w:rsidRDefault="005F4FA7" w:rsidP="005F4FA7">
      <w:pPr>
        <w:tabs>
          <w:tab w:val="left" w:pos="9640"/>
        </w:tabs>
        <w:spacing w:before="120"/>
        <w:ind w:left="240"/>
      </w:pPr>
      <w:hyperlink w:anchor="_Toc156825290" w:tooltip="#_Toc156825290" w:history="1">
        <w:r w:rsidRPr="00A31365">
          <w:rPr>
            <w:u w:val="single"/>
          </w:rPr>
          <w:t>1.2. Планируемые результаты освоения дисциплины</w:t>
        </w:r>
        <w:r w:rsidRPr="00A31365">
          <w:rPr>
            <w:u w:val="single"/>
          </w:rPr>
          <w:tab/>
        </w:r>
      </w:hyperlink>
    </w:p>
    <w:p w:rsidR="005F4FA7" w:rsidRPr="00A31365" w:rsidRDefault="005F4FA7" w:rsidP="005F4FA7">
      <w:pPr>
        <w:tabs>
          <w:tab w:val="left" w:pos="9640"/>
        </w:tabs>
        <w:spacing w:before="120" w:line="273" w:lineRule="auto"/>
      </w:pPr>
      <w:hyperlink w:anchor="_Toc156825291" w:tooltip="#_Toc156825291" w:history="1">
        <w:r w:rsidRPr="00A31365">
          <w:rPr>
            <w:b/>
            <w:bCs/>
            <w:u w:val="single"/>
          </w:rPr>
          <w:t>2. Структура и содержание ДИСЦИПЛИНЫ</w:t>
        </w:r>
        <w:r w:rsidRPr="00A31365">
          <w:rPr>
            <w:b/>
            <w:bCs/>
            <w:u w:val="single"/>
          </w:rPr>
          <w:tab/>
        </w:r>
      </w:hyperlink>
    </w:p>
    <w:p w:rsidR="005F4FA7" w:rsidRPr="00A31365" w:rsidRDefault="005F4FA7" w:rsidP="005F4FA7">
      <w:pPr>
        <w:tabs>
          <w:tab w:val="left" w:pos="9640"/>
        </w:tabs>
        <w:spacing w:before="120"/>
        <w:ind w:left="240"/>
      </w:pPr>
      <w:hyperlink w:anchor="_Toc156825292" w:tooltip="#_Toc156825292" w:history="1">
        <w:r w:rsidRPr="00A31365">
          <w:rPr>
            <w:u w:val="single"/>
          </w:rPr>
          <w:t>2.1. Трудоемкость освоения дисциплины</w:t>
        </w:r>
        <w:r w:rsidRPr="00A31365">
          <w:rPr>
            <w:u w:val="single"/>
          </w:rPr>
          <w:tab/>
        </w:r>
      </w:hyperlink>
    </w:p>
    <w:p w:rsidR="005F4FA7" w:rsidRPr="00A31365" w:rsidRDefault="005F4FA7" w:rsidP="005F4FA7">
      <w:pPr>
        <w:tabs>
          <w:tab w:val="left" w:pos="9640"/>
        </w:tabs>
        <w:spacing w:before="120"/>
        <w:ind w:left="240"/>
      </w:pPr>
      <w:hyperlink w:anchor="_Toc156825293" w:tooltip="#_Toc156825293" w:history="1">
        <w:r w:rsidRPr="00A31365">
          <w:rPr>
            <w:u w:val="single"/>
          </w:rPr>
          <w:t>2.2. Содержание дисциплины</w:t>
        </w:r>
        <w:r w:rsidRPr="00A31365">
          <w:rPr>
            <w:u w:val="single"/>
          </w:rPr>
          <w:tab/>
        </w:r>
      </w:hyperlink>
    </w:p>
    <w:p w:rsidR="005F4FA7" w:rsidRPr="00A31365" w:rsidRDefault="005F4FA7" w:rsidP="005F4FA7">
      <w:pPr>
        <w:tabs>
          <w:tab w:val="left" w:pos="9640"/>
        </w:tabs>
        <w:spacing w:before="120" w:line="273" w:lineRule="auto"/>
      </w:pPr>
      <w:hyperlink w:anchor="_Toc156825296" w:tooltip="#_Toc156825296" w:history="1">
        <w:r w:rsidRPr="00A31365">
          <w:rPr>
            <w:b/>
            <w:bCs/>
            <w:u w:val="single"/>
          </w:rPr>
          <w:t>3. Условия реализации ДИСЦИПЛИНЫ</w:t>
        </w:r>
        <w:r w:rsidRPr="00A31365">
          <w:rPr>
            <w:b/>
            <w:bCs/>
            <w:u w:val="single"/>
          </w:rPr>
          <w:tab/>
        </w:r>
      </w:hyperlink>
    </w:p>
    <w:p w:rsidR="005F4FA7" w:rsidRPr="00A31365" w:rsidRDefault="005F4FA7" w:rsidP="005F4FA7">
      <w:pPr>
        <w:tabs>
          <w:tab w:val="left" w:pos="9640"/>
        </w:tabs>
        <w:spacing w:before="120"/>
        <w:ind w:left="240"/>
      </w:pPr>
      <w:hyperlink w:anchor="_Toc156825297" w:tooltip="#_Toc156825297" w:history="1">
        <w:r w:rsidRPr="00A31365">
          <w:rPr>
            <w:u w:val="single"/>
          </w:rPr>
          <w:t>3.1. Материально-техническое обеспечение</w:t>
        </w:r>
        <w:r w:rsidRPr="00A31365">
          <w:rPr>
            <w:u w:val="single"/>
          </w:rPr>
          <w:tab/>
        </w:r>
      </w:hyperlink>
    </w:p>
    <w:p w:rsidR="005F4FA7" w:rsidRPr="00A31365" w:rsidRDefault="005F4FA7" w:rsidP="005F4FA7">
      <w:pPr>
        <w:tabs>
          <w:tab w:val="left" w:pos="9640"/>
        </w:tabs>
        <w:spacing w:before="120"/>
        <w:ind w:left="240"/>
      </w:pPr>
      <w:hyperlink w:anchor="_Toc156825298" w:tooltip="#_Toc156825298" w:history="1">
        <w:r w:rsidRPr="00A31365">
          <w:rPr>
            <w:u w:val="single"/>
          </w:rPr>
          <w:t>3.2. Учебно-методическое обеспечение</w:t>
        </w:r>
        <w:r w:rsidRPr="00A31365">
          <w:rPr>
            <w:u w:val="single"/>
          </w:rPr>
          <w:tab/>
        </w:r>
      </w:hyperlink>
    </w:p>
    <w:p w:rsidR="005F4FA7" w:rsidRDefault="005F4FA7" w:rsidP="005F4FA7">
      <w:pPr>
        <w:rPr>
          <w:b/>
          <w:bCs/>
          <w:u w:val="single"/>
        </w:rPr>
      </w:pPr>
      <w:hyperlink w:anchor="_Toc156825299" w:tooltip="#_Toc156825299" w:history="1">
        <w:r w:rsidRPr="00A31365">
          <w:rPr>
            <w:b/>
            <w:bCs/>
            <w:u w:val="single"/>
          </w:rPr>
          <w:t>4. Контроль и оценка результатов  освоения ДИСЦИПЛИНЫ</w:t>
        </w:r>
        <w:r w:rsidRPr="00A31365">
          <w:rPr>
            <w:b/>
            <w:bCs/>
            <w:u w:val="single"/>
          </w:rPr>
          <w:tab/>
        </w:r>
      </w:hyperlink>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E2B41" w:rsidRDefault="001E2B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1E2B41" w:rsidRDefault="00F01FC2" w:rsidP="005F4F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 xml:space="preserve">1. </w:t>
      </w:r>
      <w:r>
        <w:rPr>
          <w:rFonts w:eastAsia="Calibri"/>
          <w:b/>
          <w:caps/>
          <w:sz w:val="28"/>
          <w:szCs w:val="28"/>
          <w:lang w:eastAsia="en-US"/>
        </w:rPr>
        <w:t>ПОЯСНИТЕЛЬНАЯ ЗАПИСКА</w:t>
      </w:r>
    </w:p>
    <w:p w:rsidR="005F4FA7" w:rsidRDefault="005F4FA7" w:rsidP="005F4FA7">
      <w:pPr>
        <w:pStyle w:val="af2"/>
        <w:spacing w:before="0" w:beforeAutospacing="0" w:after="0" w:afterAutospacing="0" w:line="273" w:lineRule="auto"/>
        <w:ind w:firstLine="567"/>
        <w:jc w:val="both"/>
      </w:pPr>
      <w:proofErr w:type="gramStart"/>
      <w:r>
        <w:rPr>
          <w:color w:val="000000"/>
          <w:sz w:val="28"/>
          <w:szCs w:val="28"/>
        </w:rPr>
        <w:t>Рабочая программа учебной дисциплины ОУДБ.04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color w:val="000000"/>
          <w:sz w:val="28"/>
          <w:szCs w:val="28"/>
        </w:rPr>
        <w:t xml:space="preserve"> </w:t>
      </w:r>
      <w:proofErr w:type="gramStart"/>
      <w:r>
        <w:rPr>
          <w:color w:val="000000"/>
          <w:sz w:val="28"/>
          <w:szCs w:val="28"/>
        </w:rPr>
        <w:t>федеральной</w:t>
      </w:r>
      <w:proofErr w:type="gramEnd"/>
      <w:r>
        <w:rPr>
          <w:color w:val="000000"/>
          <w:sz w:val="28"/>
          <w:szCs w:val="28"/>
        </w:rPr>
        <w:t xml:space="preserve"> </w:t>
      </w:r>
      <w:proofErr w:type="gramStart"/>
      <w:r>
        <w:rPr>
          <w:color w:val="000000"/>
          <w:sz w:val="28"/>
          <w:szCs w:val="28"/>
        </w:rPr>
        <w:t>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09.02.06 Сетевое и системное администрирование (утвержденного Приказом Министерство Просвещения Ро</w:t>
      </w:r>
      <w:r w:rsidRPr="00FD10ED">
        <w:rPr>
          <w:color w:val="000000"/>
          <w:sz w:val="28"/>
          <w:szCs w:val="28"/>
        </w:rPr>
        <w:t>ссии от 10 июля 2023 г. N 519 с учетом  рабочей программы воспитания по</w:t>
      </w:r>
      <w:proofErr w:type="gramEnd"/>
      <w:r w:rsidRPr="00FD10ED">
        <w:rPr>
          <w:color w:val="000000"/>
          <w:sz w:val="28"/>
          <w:szCs w:val="28"/>
        </w:rPr>
        <w:t xml:space="preserve"> специальности 09.02.06 Сетевое и системное администрирование.</w:t>
      </w:r>
      <w:r>
        <w:rPr>
          <w:color w:val="000000"/>
          <w:sz w:val="28"/>
          <w:szCs w:val="28"/>
        </w:rPr>
        <w:t xml:space="preserve"> </w:t>
      </w:r>
    </w:p>
    <w:p w:rsidR="005F4FA7" w:rsidRDefault="005F4FA7" w:rsidP="005F4FA7">
      <w:pPr>
        <w:pStyle w:val="af2"/>
        <w:spacing w:before="0" w:beforeAutospacing="0" w:after="0" w:afterAutospacing="0" w:line="273" w:lineRule="auto"/>
        <w:ind w:firstLine="567"/>
        <w:jc w:val="both"/>
      </w:pPr>
      <w:r>
        <w:t> </w:t>
      </w:r>
    </w:p>
    <w:p w:rsidR="001E2B41" w:rsidRDefault="001E2B41">
      <w:pPr>
        <w:spacing w:line="276" w:lineRule="auto"/>
        <w:ind w:firstLine="567"/>
        <w:rPr>
          <w:bCs/>
          <w:sz w:val="28"/>
          <w:szCs w:val="28"/>
        </w:rPr>
      </w:pPr>
    </w:p>
    <w:p w:rsidR="001E2B41" w:rsidRDefault="001E2B41">
      <w:pPr>
        <w:spacing w:line="276" w:lineRule="auto"/>
        <w:ind w:firstLine="567"/>
        <w:jc w:val="both"/>
        <w:rPr>
          <w:b/>
          <w:sz w:val="28"/>
          <w:szCs w:val="28"/>
        </w:rPr>
      </w:pPr>
    </w:p>
    <w:p w:rsidR="001E2B41" w:rsidRDefault="00F01FC2" w:rsidP="00C668AA">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1E2B41" w:rsidRDefault="001E2B41">
      <w:pPr>
        <w:ind w:firstLine="567"/>
        <w:jc w:val="both"/>
        <w:rPr>
          <w:b/>
          <w:sz w:val="28"/>
          <w:szCs w:val="28"/>
        </w:rPr>
      </w:pPr>
    </w:p>
    <w:p w:rsidR="001E2B41" w:rsidRDefault="00F01FC2">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«История» является обязательным  учебным предметом ФГОС СОО.</w:t>
      </w:r>
    </w:p>
    <w:p w:rsidR="001E2B41" w:rsidRDefault="00F01FC2">
      <w:pPr>
        <w:jc w:val="center"/>
        <w:rPr>
          <w:b/>
          <w:bCs/>
          <w:sz w:val="28"/>
          <w:szCs w:val="28"/>
        </w:rPr>
      </w:pPr>
      <w:r>
        <w:rPr>
          <w:sz w:val="28"/>
          <w:szCs w:val="28"/>
        </w:rPr>
        <w:t>В Челябинском механико-технологическом техникуме учебная дисциплина «История» изучается в общеобразовательном цикле учебного плана ОПОП СПО по специальности</w:t>
      </w:r>
      <w:r w:rsidRPr="005F4FA7">
        <w:rPr>
          <w:sz w:val="28"/>
          <w:szCs w:val="28"/>
        </w:rPr>
        <w:t xml:space="preserve">: </w:t>
      </w:r>
      <w:r w:rsidRPr="005F4FA7">
        <w:rPr>
          <w:bCs/>
          <w:sz w:val="28"/>
          <w:szCs w:val="28"/>
        </w:rPr>
        <w:t>09.02.06. Сетевое и системное администрирование</w:t>
      </w:r>
      <w:r w:rsidR="005F4FA7">
        <w:rPr>
          <w:bCs/>
          <w:sz w:val="28"/>
          <w:szCs w:val="28"/>
        </w:rPr>
        <w:t>.</w:t>
      </w:r>
    </w:p>
    <w:p w:rsidR="001E2B41" w:rsidRDefault="00F01FC2">
      <w:pPr>
        <w:ind w:firstLine="567"/>
        <w:jc w:val="both"/>
        <w:rPr>
          <w:sz w:val="28"/>
          <w:szCs w:val="28"/>
        </w:rPr>
      </w:pPr>
      <w:r>
        <w:rPr>
          <w:sz w:val="28"/>
          <w:szCs w:val="28"/>
        </w:rPr>
        <w:t xml:space="preserve">.  </w:t>
      </w:r>
    </w:p>
    <w:p w:rsidR="001E2B41" w:rsidRDefault="001E2B41">
      <w:pPr>
        <w:ind w:firstLine="567"/>
        <w:jc w:val="both"/>
        <w:rPr>
          <w:sz w:val="28"/>
          <w:szCs w:val="28"/>
        </w:rPr>
      </w:pPr>
    </w:p>
    <w:p w:rsidR="001E2B41" w:rsidRDefault="00F01FC2" w:rsidP="00C668AA">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задачами изучения дисциплины «История» являются: </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 xml:space="preserve">углубление социализации </w:t>
      </w:r>
      <w:proofErr w:type="gramStart"/>
      <w:r>
        <w:rPr>
          <w:rFonts w:eastAsia="Calibri"/>
          <w:sz w:val="28"/>
          <w:szCs w:val="22"/>
          <w:lang w:eastAsia="en-US"/>
        </w:rPr>
        <w:t>обучающихся</w:t>
      </w:r>
      <w:proofErr w:type="gramEnd"/>
      <w:r>
        <w:rPr>
          <w:rFonts w:eastAsia="Calibri"/>
          <w:sz w:val="28"/>
          <w:szCs w:val="22"/>
          <w:lang w:eastAsia="en-US"/>
        </w:rPr>
        <w:t>, формирование гражданской ответственности и социальной культуры, соответствующей условиям современного мира;</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освоение систематических знаний об истории России и всеобщей истории XX – начала XXI в.;</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работа с комплексами источников исторической и социальной информации, развитие учебно-проектной деятельности;</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1E2B41" w:rsidRDefault="00F01FC2" w:rsidP="00C668AA">
      <w:pPr>
        <w:pStyle w:val="aff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развитие практики применения знаний и умений в социальной среде, общественной деятельности, межкультурном общении.</w:t>
      </w:r>
    </w:p>
    <w:p w:rsidR="001E2B41" w:rsidRDefault="001E2B41">
      <w:pPr>
        <w:rPr>
          <w:sz w:val="28"/>
          <w:szCs w:val="28"/>
        </w:rPr>
        <w:sectPr w:rsidR="001E2B41">
          <w:pgSz w:w="11906" w:h="16838"/>
          <w:pgMar w:top="1134" w:right="851" w:bottom="1134" w:left="1701" w:header="709" w:footer="709" w:gutter="0"/>
          <w:cols w:space="720"/>
          <w:docGrid w:linePitch="360"/>
        </w:sectPr>
      </w:pPr>
    </w:p>
    <w:p w:rsidR="001E2B41" w:rsidRDefault="00F01FC2" w:rsidP="00C668AA">
      <w:pPr>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«История », предполагается достижение: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1E2B41" w:rsidRDefault="00F01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1E2B41">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rsidP="005F4FA7">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1E2B41">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1E2B41">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jc w:val="center"/>
            </w:pPr>
            <w:r>
              <w:rPr>
                <w:b/>
                <w:i/>
              </w:rPr>
              <w:t>Трудового воспитания:</w:t>
            </w:r>
            <w:r>
              <w:t xml:space="preserve"> 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E2B41" w:rsidRDefault="00F01FC2">
            <w:pPr>
              <w:jc w:val="center"/>
            </w:pPr>
            <w:r>
              <w:t>готовность и способность к образованию и самообразованию на протяжении всей жизни;</w:t>
            </w:r>
          </w:p>
          <w:p w:rsidR="001E2B41" w:rsidRDefault="001E2B41">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rsidP="00C668AA">
            <w:pPr>
              <w:numPr>
                <w:ilvl w:val="0"/>
                <w:numId w:val="3"/>
              </w:numPr>
              <w:spacing w:line="276" w:lineRule="auto"/>
              <w:ind w:left="0" w:firstLine="567"/>
              <w:jc w:val="center"/>
            </w:pPr>
            <w:r>
              <w:rPr>
                <w:b/>
              </w:rPr>
              <w:t>Овладение универсальными учебными познавательными действиями:</w:t>
            </w:r>
          </w:p>
          <w:p w:rsidR="001E2B41" w:rsidRDefault="00F01FC2">
            <w:pPr>
              <w:pStyle w:val="affd"/>
              <w:ind w:left="-106" w:firstLine="141"/>
              <w:jc w:val="center"/>
              <w:rPr>
                <w:rFonts w:ascii="Times New Roman" w:hAnsi="Times New Roman" w:cs="Times New Roman"/>
                <w:b/>
                <w:color w:val="auto"/>
                <w:sz w:val="24"/>
                <w:szCs w:val="24"/>
              </w:rPr>
            </w:pPr>
            <w:r>
              <w:rPr>
                <w:rFonts w:ascii="Times New Roman" w:hAnsi="Times New Roman" w:cs="Times New Roman"/>
                <w:b/>
                <w:i/>
                <w:color w:val="auto"/>
                <w:sz w:val="24"/>
                <w:szCs w:val="24"/>
              </w:rPr>
              <w:t>1)Базовые логические действия:</w:t>
            </w:r>
          </w:p>
          <w:p w:rsidR="001E2B41" w:rsidRDefault="00F01FC2" w:rsidP="00C668AA">
            <w:pPr>
              <w:pStyle w:val="affd"/>
              <w:numPr>
                <w:ilvl w:val="0"/>
                <w:numId w:val="6"/>
              </w:numPr>
              <w:ind w:left="0" w:firstLine="35"/>
              <w:jc w:val="center"/>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определять цели деятельности, задавая параметры и критерии их достижения, соотносить результаты </w:t>
            </w:r>
            <w:r>
              <w:rPr>
                <w:rFonts w:ascii="Times New Roman" w:hAnsi="Times New Roman" w:cs="Times New Roman"/>
                <w:color w:val="auto"/>
                <w:sz w:val="24"/>
                <w:szCs w:val="24"/>
              </w:rPr>
              <w:lastRenderedPageBreak/>
              <w:t>деятельности с поставленными целями;</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биологические понятия для объяснения фактов и явлений живой природы;</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w:t>
            </w:r>
            <w:proofErr w:type="gramStart"/>
            <w:r>
              <w:rPr>
                <w:rFonts w:ascii="Times New Roman" w:hAnsi="Times New Roman" w:cs="Times New Roman"/>
                <w:color w:val="auto"/>
                <w:sz w:val="24"/>
                <w:szCs w:val="24"/>
              </w:rPr>
              <w:t>логические рассуждения</w:t>
            </w:r>
            <w:proofErr w:type="gramEnd"/>
            <w:r>
              <w:rPr>
                <w:rFonts w:ascii="Times New Roman" w:hAnsi="Times New Roman" w:cs="Times New Roman"/>
                <w:color w:val="auto"/>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rsidR="001E2B41" w:rsidRDefault="001E2B41">
            <w:pPr>
              <w:spacing w:line="276" w:lineRule="auto"/>
              <w:ind w:left="35" w:firstLine="142"/>
              <w:jc w:val="center"/>
              <w:rPr>
                <w:i/>
              </w:rPr>
            </w:pPr>
          </w:p>
          <w:p w:rsidR="001E2B41" w:rsidRDefault="00F01FC2">
            <w:pPr>
              <w:spacing w:line="276" w:lineRule="auto"/>
              <w:ind w:left="177"/>
              <w:jc w:val="center"/>
              <w:rPr>
                <w:b/>
              </w:rPr>
            </w:pPr>
            <w:r>
              <w:rPr>
                <w:b/>
                <w:i/>
              </w:rPr>
              <w:t>2)Базовые исследовательские действия:</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w:t>
            </w:r>
            <w:r>
              <w:rPr>
                <w:rFonts w:ascii="Times New Roman" w:hAnsi="Times New Roman" w:cs="Times New Roman"/>
                <w:color w:val="auto"/>
                <w:sz w:val="24"/>
                <w:szCs w:val="24"/>
              </w:rPr>
              <w:lastRenderedPageBreak/>
              <w:t>готовностью к самостоятельному поиску методов решения практических задач, применению различных методов познания;</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уметь переносить знания в познавательную и практическую области </w:t>
            </w:r>
            <w:r>
              <w:rPr>
                <w:rFonts w:ascii="Times New Roman" w:hAnsi="Times New Roman" w:cs="Times New Roman"/>
                <w:color w:val="auto"/>
                <w:sz w:val="24"/>
                <w:szCs w:val="24"/>
              </w:rPr>
              <w:lastRenderedPageBreak/>
              <w:t>жизнедеятельности;</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уметь интегрировать знания из разных предметных областей;</w:t>
            </w:r>
          </w:p>
          <w:p w:rsidR="001E2B41" w:rsidRDefault="00F01FC2" w:rsidP="00C668AA">
            <w:pPr>
              <w:pStyle w:val="affd"/>
              <w:numPr>
                <w:ilvl w:val="0"/>
                <w:numId w:val="6"/>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1E2B41" w:rsidRDefault="001E2B41">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spacing w:line="276" w:lineRule="auto"/>
              <w:jc w:val="center"/>
            </w:pPr>
            <w:r>
              <w:lastRenderedPageBreak/>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владеть комплексом </w:t>
            </w:r>
            <w:r>
              <w:lastRenderedPageBreak/>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1E2B41">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rsidP="00C668AA">
            <w:pPr>
              <w:numPr>
                <w:ilvl w:val="0"/>
                <w:numId w:val="5"/>
              </w:numPr>
              <w:spacing w:line="276" w:lineRule="auto"/>
              <w:ind w:left="0" w:firstLine="567"/>
              <w:jc w:val="both"/>
              <w:rPr>
                <w:lang w:val="en-US"/>
              </w:rPr>
            </w:pPr>
            <w:r>
              <w:rPr>
                <w:b/>
              </w:rPr>
              <w:t>Овладение универсальными регулятивными действиями</w:t>
            </w:r>
          </w:p>
          <w:p w:rsidR="001E2B41" w:rsidRDefault="00F01FC2">
            <w:pPr>
              <w:spacing w:line="276" w:lineRule="auto"/>
              <w:ind w:firstLine="567"/>
              <w:jc w:val="both"/>
            </w:pPr>
            <w:r>
              <w:rPr>
                <w:i/>
              </w:rPr>
              <w:t>Самоорганизация:</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r>
              <w:rPr>
                <w:rFonts w:ascii="Times New Roman" w:hAnsi="Times New Roman" w:cs="Times New Roman"/>
                <w:color w:val="auto"/>
                <w:spacing w:val="-3"/>
                <w:sz w:val="24"/>
                <w:szCs w:val="24"/>
              </w:rPr>
              <w:t>проб</w:t>
            </w:r>
            <w:r>
              <w:rPr>
                <w:rFonts w:ascii="Times New Roman" w:hAnsi="Times New Roman" w:cs="Times New Roman"/>
                <w:color w:val="auto"/>
                <w:sz w:val="24"/>
                <w:szCs w:val="24"/>
              </w:rPr>
              <w:t>лем и их решения в жизненных и учебных ситуациях;</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здоровью окружающих;</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делать осознанный выбор, </w:t>
            </w:r>
            <w:r>
              <w:rPr>
                <w:rFonts w:ascii="Times New Roman" w:hAnsi="Times New Roman" w:cs="Times New Roman"/>
                <w:color w:val="auto"/>
                <w:sz w:val="24"/>
                <w:szCs w:val="24"/>
              </w:rPr>
              <w:lastRenderedPageBreak/>
              <w:t>аргументировать его, брать ответственность за решение;</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E2B41" w:rsidRDefault="00F01FC2">
            <w:pPr>
              <w:pStyle w:val="affe"/>
              <w:spacing w:before="57" w:after="28"/>
              <w:ind w:left="319" w:right="-61" w:firstLine="0"/>
              <w:jc w:val="left"/>
              <w:rPr>
                <w:rFonts w:ascii="Times New Roman" w:hAnsi="Times New Roman" w:cs="Times New Roman"/>
                <w:color w:val="auto"/>
                <w:sz w:val="24"/>
                <w:szCs w:val="24"/>
              </w:rPr>
            </w:pPr>
            <w:r>
              <w:rPr>
                <w:rStyle w:val="affa"/>
                <w:b/>
                <w:bCs/>
                <w:color w:val="auto"/>
              </w:rPr>
              <w:t>Самоконтроль</w:t>
            </w:r>
            <w:r>
              <w:rPr>
                <w:rFonts w:ascii="Times New Roman" w:hAnsi="Times New Roman" w:cs="Times New Roman"/>
                <w:b/>
                <w:bCs/>
                <w:color w:val="auto"/>
                <w:sz w:val="24"/>
                <w:szCs w:val="24"/>
              </w:rPr>
              <w:t>:</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1E2B41" w:rsidRDefault="00F01FC2">
            <w:pPr>
              <w:pStyle w:val="affe"/>
              <w:spacing w:before="57" w:after="28"/>
              <w:ind w:right="-61" w:firstLine="319"/>
              <w:jc w:val="left"/>
              <w:rPr>
                <w:rFonts w:ascii="Times New Roman" w:hAnsi="Times New Roman" w:cs="Times New Roman"/>
                <w:color w:val="auto"/>
                <w:sz w:val="24"/>
                <w:szCs w:val="24"/>
              </w:rPr>
            </w:pPr>
            <w:r>
              <w:rPr>
                <w:rStyle w:val="affa"/>
                <w:b/>
                <w:bCs/>
                <w:color w:val="auto"/>
              </w:rPr>
              <w:t>Принятие себя и других:</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себя, понимая свои недостатки и достоинства;</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1E2B41" w:rsidRDefault="00F01FC2" w:rsidP="00C668AA">
            <w:pPr>
              <w:pStyle w:val="affd"/>
              <w:numPr>
                <w:ilvl w:val="0"/>
                <w:numId w:val="8"/>
              </w:numPr>
              <w:ind w:left="-63" w:right="-61" w:firstLine="382"/>
              <w:jc w:val="left"/>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rsidR="001E2B41" w:rsidRDefault="00F01FC2" w:rsidP="00C668AA">
            <w:pPr>
              <w:pStyle w:val="affd"/>
              <w:numPr>
                <w:ilvl w:val="0"/>
                <w:numId w:val="8"/>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развивать способность понимать мир </w:t>
            </w:r>
            <w:r>
              <w:rPr>
                <w:rFonts w:ascii="Times New Roman" w:hAnsi="Times New Roman" w:cs="Times New Roman"/>
                <w:color w:val="auto"/>
                <w:sz w:val="24"/>
                <w:szCs w:val="24"/>
              </w:rPr>
              <w:lastRenderedPageBreak/>
              <w:t>с позиции другого человека.</w:t>
            </w:r>
          </w:p>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spacing w:line="276" w:lineRule="auto"/>
            </w:pPr>
            <w:proofErr w:type="gramStart"/>
            <w:r>
              <w:lastRenderedPageBreak/>
              <w:t>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w:t>
            </w:r>
            <w:proofErr w:type="gramEnd"/>
            <w:r>
              <w:t xml:space="preserve">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w:t>
            </w:r>
            <w:r>
              <w:lastRenderedPageBreak/>
              <w:t xml:space="preserve">зарубежных стран; приобретение опыта осуществления </w:t>
            </w:r>
            <w:proofErr w:type="spellStart"/>
            <w:r>
              <w:t>учебноисследовательской</w:t>
            </w:r>
            <w:proofErr w:type="spellEnd"/>
            <w:r>
              <w:t xml:space="preserve"> деятельности</w:t>
            </w:r>
          </w:p>
        </w:tc>
      </w:tr>
      <w:tr w:rsidR="001E2B41">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rsidP="00C668AA">
            <w:pPr>
              <w:numPr>
                <w:ilvl w:val="0"/>
                <w:numId w:val="4"/>
              </w:numPr>
              <w:spacing w:line="276" w:lineRule="auto"/>
              <w:ind w:left="0" w:firstLine="567"/>
              <w:jc w:val="both"/>
              <w:rPr>
                <w:lang w:val="en-US"/>
              </w:rPr>
            </w:pPr>
            <w:r>
              <w:rPr>
                <w:b/>
              </w:rPr>
              <w:t>Овладение универсальными коммуникативными действиями:</w:t>
            </w:r>
          </w:p>
          <w:p w:rsidR="001E2B41" w:rsidRDefault="00F01FC2">
            <w:pPr>
              <w:spacing w:line="276" w:lineRule="auto"/>
              <w:ind w:firstLine="567"/>
              <w:jc w:val="both"/>
              <w:rPr>
                <w:b/>
                <w:i/>
              </w:rPr>
            </w:pPr>
            <w:r>
              <w:rPr>
                <w:b/>
                <w:i/>
              </w:rPr>
              <w:t>1)Общение:</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1E2B41" w:rsidRDefault="00F01FC2">
            <w:pPr>
              <w:pStyle w:val="affe"/>
              <w:spacing w:before="57" w:after="28"/>
              <w:ind w:left="319" w:right="-61" w:firstLine="0"/>
              <w:rPr>
                <w:rFonts w:ascii="Times New Roman" w:hAnsi="Times New Roman" w:cs="Times New Roman"/>
                <w:color w:val="auto"/>
                <w:sz w:val="24"/>
                <w:szCs w:val="24"/>
              </w:rPr>
            </w:pPr>
            <w:r>
              <w:rPr>
                <w:rStyle w:val="affa"/>
                <w:b/>
                <w:bCs/>
                <w:color w:val="auto"/>
                <w:sz w:val="24"/>
                <w:szCs w:val="24"/>
              </w:rPr>
              <w:t>2) совместная деятельность</w:t>
            </w:r>
            <w:r>
              <w:rPr>
                <w:rFonts w:ascii="Times New Roman" w:hAnsi="Times New Roman" w:cs="Times New Roman"/>
                <w:b/>
                <w:bCs/>
                <w:color w:val="auto"/>
                <w:sz w:val="24"/>
                <w:szCs w:val="24"/>
              </w:rPr>
              <w:t>:</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w:t>
            </w:r>
            <w:r>
              <w:rPr>
                <w:rFonts w:ascii="Times New Roman" w:hAnsi="Times New Roman" w:cs="Times New Roman"/>
                <w:color w:val="auto"/>
                <w:sz w:val="24"/>
                <w:szCs w:val="24"/>
              </w:rPr>
              <w:lastRenderedPageBreak/>
              <w:t>применения групповых форм взаимодействия при решении учебной задачи;</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1E2B41" w:rsidRDefault="00F01FC2" w:rsidP="00C668AA">
            <w:pPr>
              <w:pStyle w:val="affd"/>
              <w:numPr>
                <w:ilvl w:val="0"/>
                <w:numId w:val="7"/>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1E2B41" w:rsidRDefault="001E2B41">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spacing w:line="276" w:lineRule="auto"/>
            </w:pPr>
            <w: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1E2B41" w:rsidRDefault="00F01FC2">
            <w:pPr>
              <w:spacing w:line="276" w:lineRule="auto"/>
            </w:pPr>
            <w: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1E2B41">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spacing w:line="276" w:lineRule="auto"/>
            </w:pPr>
            <w:proofErr w:type="gramStart"/>
            <w: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w:t>
            </w:r>
            <w:r>
              <w:lastRenderedPageBreak/>
              <w:t>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r>
              <w:t xml:space="preserve">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1E2B41">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lastRenderedPageBreak/>
              <w:t>межнациональных и межрелигиозных отношений, применять стандарты антикоррупционного поведения.</w:t>
            </w:r>
          </w:p>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ind w:firstLine="567"/>
              <w:jc w:val="both"/>
              <w:rPr>
                <w:b/>
                <w:i/>
              </w:rPr>
            </w:pPr>
            <w:r>
              <w:rPr>
                <w:b/>
                <w:i/>
              </w:rPr>
              <w:lastRenderedPageBreak/>
              <w:t>Гражданского воспитания:</w:t>
            </w:r>
          </w:p>
          <w:p w:rsidR="001E2B41" w:rsidRDefault="00F01FC2">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1E2B41" w:rsidRDefault="00F01FC2">
            <w:pPr>
              <w:ind w:firstLine="567"/>
              <w:jc w:val="both"/>
            </w:pPr>
            <w:r>
              <w:t>осознание своих конституционных прав и обязанностей, уважение закона и правопорядка;</w:t>
            </w:r>
          </w:p>
          <w:p w:rsidR="001E2B41" w:rsidRDefault="00F01FC2">
            <w:pPr>
              <w:ind w:firstLine="567"/>
              <w:jc w:val="both"/>
            </w:pPr>
            <w:r>
              <w:t xml:space="preserve">готовность к совместной творческой деятельности при создании учебных проектов, решении учебных и </w:t>
            </w:r>
            <w:r>
              <w:lastRenderedPageBreak/>
              <w:t>познавательных задач, выполнении биологических экспериментов;</w:t>
            </w:r>
          </w:p>
          <w:p w:rsidR="001E2B41" w:rsidRDefault="00F01FC2">
            <w:pPr>
              <w:ind w:firstLine="567"/>
              <w:jc w:val="both"/>
            </w:pPr>
            <w:r>
              <w:t>способность определять собственную позицию по отношению к явлениям современной жизни и объяснять её;</w:t>
            </w:r>
          </w:p>
          <w:p w:rsidR="001E2B41" w:rsidRDefault="00F01FC2">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E2B41" w:rsidRDefault="00F01FC2">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1E2B41" w:rsidRDefault="00F01FC2">
            <w:pPr>
              <w:ind w:firstLine="567"/>
              <w:jc w:val="both"/>
              <w:rPr>
                <w:b/>
                <w:i/>
              </w:rPr>
            </w:pPr>
            <w:r>
              <w:rPr>
                <w:b/>
                <w:i/>
              </w:rPr>
              <w:t>Патриотического воспитания:</w:t>
            </w:r>
          </w:p>
          <w:p w:rsidR="001E2B41" w:rsidRDefault="00F01FC2">
            <w:pPr>
              <w:ind w:firstLine="567"/>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E2B41" w:rsidRDefault="00F01FC2">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1E2B41" w:rsidRDefault="00F01FC2">
            <w:pPr>
              <w:ind w:firstLine="567"/>
              <w:jc w:val="both"/>
            </w:pPr>
            <w:r>
              <w:t xml:space="preserve">способность оценивать вклад российских учёных в становление и развитие биологии, понимание значения </w:t>
            </w:r>
            <w:r>
              <w:lastRenderedPageBreak/>
              <w:t>биологии в познании законов природы, в жизни человека и современного общества;</w:t>
            </w:r>
          </w:p>
          <w:p w:rsidR="001E2B41" w:rsidRDefault="00F01FC2">
            <w:pPr>
              <w:ind w:firstLine="567"/>
              <w:jc w:val="both"/>
            </w:pPr>
            <w:r>
              <w:t>идейная убеждённость, готовность к служению Отечеству и его защите, ответственность за его судьбу;</w:t>
            </w:r>
          </w:p>
          <w:p w:rsidR="001E2B41" w:rsidRDefault="00F01FC2">
            <w:pPr>
              <w:ind w:firstLine="567"/>
              <w:jc w:val="both"/>
            </w:pPr>
            <w:proofErr w:type="gramStart"/>
            <w:r>
              <w:rPr>
                <w:b/>
                <w:i/>
              </w:rPr>
              <w:t>Духовно-нравственного воспитания:</w:t>
            </w:r>
            <w:r>
              <w:t xml:space="preserve"> 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1E2B41" w:rsidRDefault="00F01FC2">
            <w:pPr>
              <w:ind w:firstLine="567"/>
              <w:jc w:val="both"/>
              <w:rPr>
                <w:b/>
                <w:i/>
              </w:rPr>
            </w:pPr>
            <w:r>
              <w:rPr>
                <w:b/>
                <w:i/>
              </w:rPr>
              <w:t>Эстетического воспитания:</w:t>
            </w:r>
          </w:p>
          <w:p w:rsidR="001E2B41" w:rsidRDefault="00F01FC2">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1E2B41" w:rsidRDefault="00F01FC2">
            <w:pPr>
              <w:ind w:firstLine="567"/>
              <w:jc w:val="both"/>
            </w:pPr>
            <w:r>
              <w:t>понимание эмоционального воздействия живой природы и её ценности;</w:t>
            </w:r>
          </w:p>
          <w:p w:rsidR="001E2B41" w:rsidRDefault="00F01FC2">
            <w:pPr>
              <w:ind w:firstLine="567"/>
              <w:jc w:val="both"/>
            </w:pPr>
            <w:r>
              <w:t>готовность к самовыражению в разных видах искусства, стремление проявлять качества творческой личности;</w:t>
            </w:r>
          </w:p>
          <w:p w:rsidR="001E2B41" w:rsidRDefault="001E2B41">
            <w:pPr>
              <w:ind w:firstLine="567"/>
              <w:jc w:val="both"/>
            </w:pPr>
          </w:p>
          <w:p w:rsidR="001E2B41" w:rsidRDefault="001E2B41">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F01FC2">
            <w:pPr>
              <w:spacing w:line="276" w:lineRule="auto"/>
            </w:pPr>
            <w:r>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w:t>
            </w:r>
            <w:r>
              <w:lastRenderedPageBreak/>
              <w:t xml:space="preserve">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roofErr w:type="gramStart"/>
            <w:r>
              <w:t>-у</w:t>
            </w:r>
            <w:proofErr w:type="gramEnd"/>
            <w:r>
              <w:t xml:space="preserve">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w:t>
            </w:r>
            <w:proofErr w:type="gramStart"/>
            <w:r>
              <w:t xml:space="preserve">в Новейшую эпоху; </w:t>
            </w:r>
            <w: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w:t>
            </w:r>
            <w:proofErr w:type="gramEnd"/>
            <w:r>
              <w:t xml:space="preserve"> характеризовать их итоги; </w:t>
            </w:r>
            <w:proofErr w:type="gramStart"/>
            <w:r>
              <w:t xml:space="preserve">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w:t>
            </w:r>
            <w:r>
              <w:lastRenderedPageBreak/>
              <w:t>стран ХХ – начала XXI в.; сопоставлять информацию, представленную в различных источниках;</w:t>
            </w:r>
            <w:proofErr w:type="gramEnd"/>
            <w:r>
              <w:t xml:space="preserve"> формализовать историческую информацию в виде таблиц, схем, графиков, диаграмм;</w:t>
            </w:r>
          </w:p>
          <w:p w:rsidR="001E2B41" w:rsidRDefault="00F01FC2">
            <w:pPr>
              <w:spacing w:line="276" w:lineRule="auto"/>
            </w:pPr>
            <w: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t>-у</w:t>
            </w:r>
            <w:proofErr w:type="gramEnd"/>
            <w:r>
              <w:t xml:space="preserve">меть характеризовать вклад российской культуры в мировую культуру; - иметь </w:t>
            </w:r>
            <w:proofErr w:type="spellStart"/>
            <w:r>
              <w:t>сформированность</w:t>
            </w:r>
            <w:proofErr w:type="spellEnd"/>
            <w:r>
              <w:t xml:space="preserve"> представлений о предмете, научных и социальных функциях исторического знания, методах </w:t>
            </w:r>
            <w:r>
              <w:lastRenderedPageBreak/>
              <w:t>изучения исторических источников</w:t>
            </w:r>
          </w:p>
        </w:tc>
      </w:tr>
      <w:tr w:rsidR="001E2B41">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E2B41" w:rsidRPr="005F4FA7"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F4FA7">
              <w:lastRenderedPageBreak/>
              <w:t xml:space="preserve">Формирование предрасположенности к формированию </w:t>
            </w:r>
          </w:p>
          <w:p w:rsidR="001E2B41" w:rsidRDefault="00F01FC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F4FA7">
              <w:t>ПК 5.1</w:t>
            </w:r>
            <w:proofErr w:type="gramStart"/>
            <w:r w:rsidRPr="005F4FA7">
              <w:t xml:space="preserve"> П</w:t>
            </w:r>
            <w:proofErr w:type="gramEnd"/>
            <w:r w:rsidRPr="005F4FA7">
              <w:t>ланировать и осуществлять управление деятельностью подчиненного персонала.</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E2B41" w:rsidRDefault="001E2B41">
            <w:pPr>
              <w:spacing w:line="276" w:lineRule="auto"/>
            </w:pPr>
          </w:p>
        </w:tc>
      </w:tr>
    </w:tbl>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2B41" w:rsidRDefault="001E2B41">
      <w:pPr>
        <w:spacing w:line="276" w:lineRule="auto"/>
        <w:rPr>
          <w:sz w:val="28"/>
          <w:szCs w:val="28"/>
        </w:rPr>
        <w:sectPr w:rsidR="001E2B41">
          <w:pgSz w:w="16838" w:h="11906" w:orient="landscape"/>
          <w:pgMar w:top="851" w:right="1134" w:bottom="1701" w:left="1134" w:header="709" w:footer="709" w:gutter="0"/>
          <w:cols w:space="720"/>
          <w:docGrid w:linePitch="360"/>
        </w:sectPr>
      </w:pPr>
    </w:p>
    <w:p w:rsidR="001E2B41" w:rsidRDefault="005F4FA7" w:rsidP="005F4FA7">
      <w:pPr>
        <w:ind w:left="960"/>
        <w:rPr>
          <w:b/>
          <w:sz w:val="28"/>
          <w:szCs w:val="28"/>
        </w:rPr>
      </w:pPr>
      <w:r>
        <w:rPr>
          <w:b/>
          <w:sz w:val="28"/>
          <w:szCs w:val="28"/>
        </w:rPr>
        <w:lastRenderedPageBreak/>
        <w:t>2.СТРУКТУРА И СОДЕРЖАНИЕ ДИСЦИПЛИНЫ</w:t>
      </w: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5F4FA7" w:rsidRPr="005F4FA7" w:rsidRDefault="005F4FA7" w:rsidP="005F4FA7">
      <w:pPr>
        <w:spacing w:after="120" w:line="273" w:lineRule="auto"/>
        <w:ind w:firstLine="709"/>
      </w:pPr>
      <w:bookmarkStart w:id="2" w:name="_Toc152334664"/>
      <w:bookmarkStart w:id="3" w:name="_Toc156294570"/>
      <w:bookmarkStart w:id="4" w:name="_Toc156825292"/>
      <w:bookmarkEnd w:id="2"/>
      <w:bookmarkEnd w:id="3"/>
      <w:r w:rsidRPr="005F4FA7">
        <w:rPr>
          <w:b/>
          <w:bCs/>
          <w:color w:val="000000"/>
        </w:rPr>
        <w:t xml:space="preserve">2.1. Трудоемкость освоения </w:t>
      </w:r>
      <w:bookmarkEnd w:id="4"/>
      <w:r w:rsidRPr="005F4FA7">
        <w:rPr>
          <w:b/>
          <w:bCs/>
          <w:color w:val="000000"/>
        </w:rPr>
        <w:t>дисциплины </w:t>
      </w: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Pr="005F4FA7" w:rsidRDefault="005F4FA7" w:rsidP="005F4FA7">
            <w:pPr>
              <w:jc w:val="center"/>
            </w:pPr>
            <w:bookmarkStart w:id="5" w:name="_Hlk152333186"/>
            <w:r w:rsidRPr="005F4FA7">
              <w:rPr>
                <w:b/>
                <w:bCs/>
                <w:color w:val="000000"/>
              </w:rPr>
              <w:t>Наименование составных частей дисциплины</w:t>
            </w:r>
            <w:bookmarkEnd w:id="5"/>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rPr>
                <w:b/>
                <w:iCs/>
              </w:rPr>
            </w:pPr>
            <w:r>
              <w:rPr>
                <w:b/>
                <w:iCs/>
              </w:rPr>
              <w:t>Объем в часах</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b/>
                <w:bCs/>
                <w:iCs/>
              </w:rPr>
            </w:pPr>
            <w:r>
              <w:rPr>
                <w:b/>
                <w:bCs/>
                <w:iCs/>
              </w:rPr>
              <w:t>100</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rPr>
                <w:b/>
              </w:rPr>
            </w:pPr>
            <w:r>
              <w:rPr>
                <w:b/>
              </w:rPr>
              <w:t xml:space="preserve">Самостоятельная внеаудиторная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1E2B41">
            <w:pPr>
              <w:ind w:firstLine="709"/>
              <w:rPr>
                <w:b/>
                <w:bCs/>
                <w:iCs/>
              </w:rPr>
            </w:pP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b/>
                <w:bCs/>
                <w:iCs/>
              </w:rPr>
            </w:pPr>
            <w:r>
              <w:rPr>
                <w:b/>
                <w:bCs/>
                <w:iCs/>
              </w:rPr>
              <w:t>100</w:t>
            </w:r>
          </w:p>
        </w:tc>
      </w:tr>
      <w:tr w:rsidR="001E2B41">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1E2B41" w:rsidRDefault="00F01FC2">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1E2B41" w:rsidRDefault="001E2B41">
            <w:pPr>
              <w:rPr>
                <w:iCs/>
              </w:rPr>
            </w:pPr>
          </w:p>
        </w:tc>
      </w:tr>
      <w:tr w:rsidR="001E2B41">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1E2B41" w:rsidRDefault="00F01FC2">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1E2B41" w:rsidRDefault="005F4FA7">
            <w:pPr>
              <w:jc w:val="center"/>
              <w:rPr>
                <w:b/>
                <w:bCs/>
              </w:rPr>
            </w:pPr>
            <w:r>
              <w:rPr>
                <w:b/>
                <w:bCs/>
              </w:rPr>
              <w:t>85</w:t>
            </w:r>
          </w:p>
        </w:tc>
      </w:tr>
      <w:tr w:rsidR="001E2B41">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1E2B41" w:rsidRDefault="00F01FC2">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1E2B41" w:rsidRDefault="001E2B41"/>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iCs/>
              </w:rPr>
            </w:pPr>
            <w:r>
              <w:rPr>
                <w:iCs/>
              </w:rPr>
              <w:t>68</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iCs/>
              </w:rPr>
            </w:pPr>
            <w:r>
              <w:rPr>
                <w:iCs/>
              </w:rPr>
              <w:t>17</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rsidP="00C668AA">
            <w:pPr>
              <w:numPr>
                <w:ilvl w:val="0"/>
                <w:numId w:val="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b/>
                <w:bCs/>
                <w:iCs/>
              </w:rPr>
            </w:pPr>
            <w:r>
              <w:rPr>
                <w:b/>
                <w:bCs/>
                <w:iCs/>
              </w:rPr>
              <w:t>15</w:t>
            </w:r>
          </w:p>
        </w:tc>
      </w:tr>
      <w:tr w:rsidR="001E2B41">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rPr>
                <w:iCs/>
              </w:rPr>
            </w:pPr>
            <w:r>
              <w:t>в т. ч.:</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bCs/>
                <w:iCs/>
              </w:rPr>
            </w:pPr>
            <w:r>
              <w:rPr>
                <w:bCs/>
                <w:iCs/>
              </w:rPr>
              <w:t>12</w:t>
            </w:r>
          </w:p>
        </w:tc>
      </w:tr>
      <w:tr w:rsidR="001E2B41">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ind w:firstLine="709"/>
              <w:rPr>
                <w:bCs/>
                <w:iCs/>
              </w:rPr>
            </w:pPr>
            <w:r>
              <w:rPr>
                <w:bCs/>
                <w:iCs/>
              </w:rPr>
              <w:t>3</w:t>
            </w:r>
          </w:p>
        </w:tc>
      </w:tr>
      <w:tr w:rsidR="001E2B41">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E2B41" w:rsidRDefault="00F01FC2">
            <w:pPr>
              <w:rPr>
                <w:b/>
                <w:bCs/>
                <w:iCs/>
              </w:rPr>
            </w:pPr>
            <w:r>
              <w:rPr>
                <w:b/>
                <w:iCs/>
              </w:rPr>
              <w:t>Промежуточная аттестация  в форме зачета</w:t>
            </w:r>
          </w:p>
        </w:tc>
      </w:tr>
    </w:tbl>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2B41" w:rsidRDefault="001E2B41">
      <w:pPr>
        <w:rPr>
          <w:b/>
          <w:sz w:val="28"/>
          <w:szCs w:val="28"/>
        </w:rPr>
        <w:sectPr w:rsidR="001E2B41">
          <w:pgSz w:w="11906" w:h="16838"/>
          <w:pgMar w:top="1134" w:right="851" w:bottom="1134" w:left="1701" w:header="709" w:footer="709" w:gutter="0"/>
          <w:cols w:space="720"/>
          <w:docGrid w:linePitch="360"/>
        </w:sectPr>
      </w:pPr>
    </w:p>
    <w:p w:rsidR="001E2B41" w:rsidRPr="00B15E35" w:rsidRDefault="00B15E35" w:rsidP="00B15E35">
      <w:pPr>
        <w:spacing w:after="120" w:line="273" w:lineRule="auto"/>
        <w:ind w:firstLine="709"/>
      </w:pPr>
      <w:bookmarkStart w:id="6" w:name="_Toc156825293"/>
      <w:r w:rsidRPr="00B15E35">
        <w:rPr>
          <w:b/>
          <w:bCs/>
          <w:color w:val="000000"/>
        </w:rPr>
        <w:lastRenderedPageBreak/>
        <w:t>2.2. Содержание дисциплины</w:t>
      </w:r>
      <w:bookmarkEnd w:id="6"/>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9"/>
        <w:gridCol w:w="8356"/>
        <w:gridCol w:w="1768"/>
        <w:gridCol w:w="2035"/>
      </w:tblGrid>
      <w:tr w:rsidR="00FB44B7" w:rsidTr="00FB44B7">
        <w:trPr>
          <w:trHeight w:val="725"/>
          <w:tblCellSpacing w:w="0" w:type="dxa"/>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57" w:right="57"/>
              <w:jc w:val="center"/>
            </w:pPr>
            <w:r>
              <w:rPr>
                <w:b/>
                <w:bCs/>
                <w:color w:val="000000"/>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57" w:right="57"/>
              <w:jc w:val="center"/>
            </w:pPr>
            <w:r>
              <w:rPr>
                <w:b/>
                <w:bCs/>
                <w:color w:val="000000"/>
              </w:rPr>
              <w:t>Содержание учебного материала, практических и лабораторных занятий</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57" w:right="57"/>
              <w:jc w:val="center"/>
            </w:pPr>
            <w:r>
              <w:rPr>
                <w:b/>
                <w:bCs/>
                <w:color w:val="000000"/>
              </w:rPr>
              <w:t>Коды компетенций, формированию которых способствует элемент программы</w:t>
            </w:r>
          </w:p>
          <w:p w:rsidR="00FB44B7" w:rsidRDefault="00FB44B7">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57" w:right="57"/>
              <w:jc w:val="center"/>
            </w:pPr>
            <w:r>
              <w:t> </w:t>
            </w:r>
          </w:p>
        </w:tc>
      </w:tr>
      <w:tr w:rsidR="00FB44B7" w:rsidTr="00FB44B7">
        <w:trPr>
          <w:trHeight w:val="240"/>
          <w:tblCellSpacing w:w="0" w:type="dxa"/>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b/>
                <w:bCs/>
                <w:color w:val="000000"/>
              </w:rPr>
              <w:t>1</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i/>
                <w:iCs/>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i/>
                <w:iCs/>
                <w:color w:val="000000"/>
              </w:rPr>
              <w:t>3</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b/>
                <w:bCs/>
                <w:i/>
                <w:iCs/>
                <w:color w:val="000000"/>
              </w:rPr>
              <w:t>4</w:t>
            </w:r>
          </w:p>
        </w:tc>
      </w:tr>
      <w:tr w:rsidR="00FB44B7" w:rsidTr="00FB44B7">
        <w:trPr>
          <w:trHeight w:val="24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ВСЕОБЩАЯ ИСТОРИЯ. 1914 – 1945 ГОДЫ</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347"/>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Введение</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38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1"/>
              </w:numPr>
              <w:tabs>
                <w:tab w:val="left" w:pos="332"/>
              </w:tabs>
              <w:spacing w:before="0" w:beforeAutospacing="0" w:after="0" w:afterAutospacing="0"/>
              <w:ind w:left="777"/>
              <w:jc w:val="both"/>
            </w:pPr>
            <w:r>
              <w:rPr>
                <w:color w:val="000000"/>
              </w:rPr>
              <w:t xml:space="preserve">Входной контроль. </w:t>
            </w:r>
          </w:p>
          <w:p w:rsidR="00FB44B7" w:rsidRDefault="00FB44B7" w:rsidP="00C668AA">
            <w:pPr>
              <w:pStyle w:val="af2"/>
              <w:numPr>
                <w:ilvl w:val="0"/>
                <w:numId w:val="11"/>
              </w:numPr>
              <w:tabs>
                <w:tab w:val="left" w:pos="332"/>
              </w:tabs>
              <w:spacing w:before="0" w:beforeAutospacing="0" w:after="0" w:afterAutospacing="0"/>
              <w:ind w:left="777"/>
              <w:jc w:val="both"/>
            </w:pPr>
            <w:r>
              <w:rPr>
                <w:color w:val="000000"/>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89"/>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i/>
                <w:iCs/>
                <w:color w:val="000000"/>
              </w:rPr>
              <w:t>Раздел 1. Мир накануне и в годы Первой мировой войны</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07"/>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1.1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106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i/>
                <w:iCs/>
                <w:color w:val="000000"/>
              </w:rPr>
              <w:t xml:space="preserve">Теоретическое обучение: </w:t>
            </w:r>
          </w:p>
          <w:p w:rsidR="00FB44B7" w:rsidRDefault="00FB44B7" w:rsidP="00C668AA">
            <w:pPr>
              <w:pStyle w:val="af2"/>
              <w:numPr>
                <w:ilvl w:val="0"/>
                <w:numId w:val="12"/>
              </w:numPr>
              <w:spacing w:before="0" w:beforeAutospacing="0" w:after="0" w:afterAutospacing="0"/>
              <w:jc w:val="both"/>
            </w:pPr>
            <w:r>
              <w:rPr>
                <w:color w:val="000000"/>
              </w:rPr>
              <w:t xml:space="preserve">Мир </w:t>
            </w:r>
            <w:proofErr w:type="gramStart"/>
            <w:r>
              <w:rPr>
                <w:color w:val="000000"/>
              </w:rPr>
              <w:t>в начале</w:t>
            </w:r>
            <w:proofErr w:type="gramEnd"/>
            <w:r>
              <w:rPr>
                <w:color w:val="000000"/>
              </w:rPr>
              <w:t xml:space="preserve">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FB44B7" w:rsidRDefault="00FB44B7">
            <w:pPr>
              <w:pStyle w:val="af2"/>
              <w:spacing w:before="0" w:beforeAutospacing="0" w:after="0" w:afterAutospacing="0"/>
              <w:ind w:left="57"/>
              <w:jc w:val="both"/>
            </w:pPr>
            <w:r>
              <w:t>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lastRenderedPageBreak/>
              <w:t xml:space="preserve">Тема 1.2 Первая мировая война. 1914–1918 </w:t>
            </w:r>
            <w:proofErr w:type="spellStart"/>
            <w:proofErr w:type="gramStart"/>
            <w:r>
              <w:rPr>
                <w:b/>
                <w:bCs/>
                <w:color w:val="000000"/>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Теоретическое обучение: </w:t>
            </w:r>
          </w:p>
          <w:p w:rsidR="00FB44B7" w:rsidRDefault="00FB44B7" w:rsidP="00C668AA">
            <w:pPr>
              <w:pStyle w:val="af2"/>
              <w:numPr>
                <w:ilvl w:val="0"/>
                <w:numId w:val="13"/>
              </w:numPr>
              <w:spacing w:before="0" w:beforeAutospacing="0" w:after="0" w:afterAutospacing="0"/>
              <w:jc w:val="both"/>
            </w:pPr>
            <w:r>
              <w:rPr>
                <w:color w:val="000000"/>
              </w:rPr>
              <w:t xml:space="preserve">Первая мировая война.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color w:val="000000"/>
              </w:rPr>
              <w:t>Компьенское</w:t>
            </w:r>
            <w:proofErr w:type="spellEnd"/>
            <w:r>
              <w:rPr>
                <w:color w:val="000000"/>
              </w:rPr>
              <w:t xml:space="preserve"> перемирие. Итоги и последствия Первой мировой войн</w:t>
            </w:r>
          </w:p>
          <w:p w:rsidR="00FB44B7" w:rsidRDefault="00FB44B7">
            <w:pPr>
              <w:pStyle w:val="af2"/>
              <w:spacing w:before="0" w:beforeAutospacing="0" w:after="0" w:afterAutospacing="0"/>
              <w:ind w:left="57"/>
              <w:jc w:val="both"/>
            </w:pPr>
            <w:r>
              <w:t>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8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РАЗДЕЛ 2. МИР В 1918–1938 ГГ.</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widowControl w:val="0"/>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330"/>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2.1.  Распад империй и образование новых национальных государств в Европе</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4"/>
              </w:numPr>
              <w:spacing w:before="0" w:beforeAutospacing="0" w:after="0" w:afterAutospacing="0"/>
              <w:jc w:val="both"/>
            </w:pPr>
            <w:r>
              <w:rPr>
                <w:color w:val="000000"/>
              </w:rPr>
              <w:t>Факторы, повлиявшие на распад империй после Первой мировой войны. Образование новых национальных государств.</w:t>
            </w:r>
          </w:p>
          <w:p w:rsidR="00FB44B7" w:rsidRDefault="00FB44B7">
            <w:pPr>
              <w:pStyle w:val="af2"/>
              <w:spacing w:before="0" w:beforeAutospacing="0" w:after="0" w:afterAutospacing="0"/>
              <w:ind w:left="57"/>
              <w:jc w:val="both"/>
            </w:pPr>
            <w:r>
              <w:rPr>
                <w:color w:val="000000"/>
              </w:rPr>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2.2 Версальско Вашингтонская система международных </w:t>
            </w:r>
            <w:r>
              <w:rPr>
                <w:b/>
                <w:bCs/>
                <w:color w:val="000000"/>
              </w:rPr>
              <w:lastRenderedPageBreak/>
              <w:t>отношений</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5"/>
              </w:numPr>
              <w:spacing w:before="0" w:beforeAutospacing="0" w:after="0" w:afterAutospacing="0"/>
              <w:jc w:val="both"/>
            </w:pPr>
            <w:r>
              <w:rPr>
                <w:color w:val="000000"/>
              </w:rPr>
              <w:t xml:space="preserve">Планы послевоенного устройства мира. Территориальные изменения в мире и Европе по результатам Первой мировой войны. Парижская </w:t>
            </w:r>
            <w:r>
              <w:rPr>
                <w:color w:val="000000"/>
              </w:rPr>
              <w:lastRenderedPageBreak/>
              <w:t xml:space="preserve">(Версальская) мирная конференция. Версальская система. Учреждение Лиги Наций. </w:t>
            </w:r>
            <w:proofErr w:type="spellStart"/>
            <w:r>
              <w:rPr>
                <w:color w:val="000000"/>
              </w:rPr>
              <w:t>Рапалльское</w:t>
            </w:r>
            <w:proofErr w:type="spellEnd"/>
            <w:r>
              <w:rPr>
                <w:color w:val="000000"/>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lastRenderedPageBreak/>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2.3  Страны Европы и Северной Америки в 1920-е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6"/>
              </w:numPr>
              <w:spacing w:before="0" w:beforeAutospacing="0" w:after="0" w:afterAutospacing="0"/>
              <w:jc w:val="both"/>
            </w:pPr>
            <w:r>
              <w:rPr>
                <w:color w:val="000000"/>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p>
          <w:p w:rsidR="00FB44B7" w:rsidRDefault="00FB44B7" w:rsidP="00C668AA">
            <w:pPr>
              <w:pStyle w:val="af2"/>
              <w:numPr>
                <w:ilvl w:val="0"/>
                <w:numId w:val="17"/>
              </w:numPr>
              <w:spacing w:before="0" w:beforeAutospacing="0" w:after="0" w:afterAutospacing="0"/>
              <w:jc w:val="both"/>
            </w:pPr>
            <w:r>
              <w:rPr>
                <w:color w:val="000000"/>
              </w:rPr>
              <w:t xml:space="preserve">Значение реформ. Роль государства в экономике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w:t>
            </w:r>
            <w:proofErr w:type="spellStart"/>
            <w:r>
              <w:rPr>
                <w:color w:val="000000"/>
              </w:rPr>
              <w:t>франкистский</w:t>
            </w:r>
            <w:proofErr w:type="spellEnd"/>
            <w:r>
              <w:rPr>
                <w:color w:val="000000"/>
              </w:rPr>
              <w:t xml:space="preserve"> мятеж в Испании. Революция в Испании. Поражение Испанской Республики. Причины и значение гражданской войны в Испании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45"/>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2.4 Страны Азии, Африки и Латинской Америки в 1918–1930 </w:t>
            </w:r>
            <w:proofErr w:type="spellStart"/>
            <w:proofErr w:type="gramStart"/>
            <w:r>
              <w:rPr>
                <w:b/>
                <w:bCs/>
                <w:color w:val="000000"/>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345"/>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8"/>
              </w:numPr>
              <w:spacing w:before="0" w:beforeAutospacing="0" w:after="0" w:afterAutospacing="0"/>
              <w:jc w:val="both"/>
            </w:pPr>
            <w:r>
              <w:rPr>
                <w:color w:val="000000"/>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color w:val="000000"/>
              </w:rPr>
              <w:t>межвоенный</w:t>
            </w:r>
            <w:proofErr w:type="spellEnd"/>
            <w:r>
              <w:rPr>
                <w:color w:val="000000"/>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37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2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66"/>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342"/>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2.5 Международные отношения в 1930-е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276"/>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19"/>
              </w:numPr>
              <w:spacing w:before="0" w:beforeAutospacing="0" w:after="0" w:afterAutospacing="0"/>
              <w:jc w:val="both"/>
            </w:pPr>
            <w:r>
              <w:rPr>
                <w:color w:val="000000"/>
              </w:rPr>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240"/>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2.6 Развитие науки и культуры в 1914–1930-х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276"/>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20"/>
              </w:numPr>
              <w:spacing w:before="0" w:beforeAutospacing="0" w:after="0" w:afterAutospacing="0"/>
              <w:jc w:val="both"/>
            </w:pPr>
            <w:r>
              <w:rPr>
                <w:color w:val="000000"/>
              </w:rPr>
              <w:t xml:space="preserve">Влияние науки и культуры на развитие общества в </w:t>
            </w:r>
            <w:proofErr w:type="spellStart"/>
            <w:r>
              <w:rPr>
                <w:color w:val="000000"/>
              </w:rPr>
              <w:t>межвоенный</w:t>
            </w:r>
            <w:proofErr w:type="spellEnd"/>
            <w:r>
              <w:rPr>
                <w:color w:val="000000"/>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r>
              <w:rPr>
                <w:i/>
                <w:iCs/>
                <w:color w:val="000000"/>
              </w:rPr>
              <w:t>:</w:t>
            </w:r>
          </w:p>
          <w:p w:rsidR="00FB44B7" w:rsidRDefault="00FB44B7" w:rsidP="00C668AA">
            <w:pPr>
              <w:pStyle w:val="af2"/>
              <w:numPr>
                <w:ilvl w:val="0"/>
                <w:numId w:val="21"/>
              </w:numPr>
              <w:spacing w:before="0" w:beforeAutospacing="0" w:after="0" w:afterAutospacing="0"/>
            </w:pPr>
            <w:r>
              <w:rPr>
                <w:color w:val="000000"/>
              </w:rPr>
              <w:t>Мир в 1918–1938 гг.</w:t>
            </w:r>
          </w:p>
          <w:p w:rsidR="00FB44B7" w:rsidRDefault="00FB44B7" w:rsidP="00C668AA">
            <w:pPr>
              <w:pStyle w:val="af2"/>
              <w:numPr>
                <w:ilvl w:val="0"/>
                <w:numId w:val="22"/>
              </w:numPr>
              <w:spacing w:before="0" w:beforeAutospacing="0" w:after="0" w:afterAutospacing="0"/>
            </w:pPr>
            <w:r>
              <w:rPr>
                <w:color w:val="000000"/>
              </w:rPr>
              <w:lastRenderedPageBreak/>
              <w:t xml:space="preserve">Мир в 1918–1938 гг.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lastRenderedPageBreak/>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0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РАЗДЕЛ 3. ВТОРАЯ МИРОВАЯ ВОЙНА. 1939–1945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240"/>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3.1 Начало Второй мировой войн</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276"/>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23"/>
              </w:numPr>
              <w:spacing w:before="0" w:beforeAutospacing="0" w:after="0" w:afterAutospacing="0"/>
              <w:jc w:val="both"/>
            </w:pPr>
            <w:r>
              <w:rPr>
                <w:color w:val="000000"/>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color w:val="000000"/>
              </w:rPr>
              <w:t>ии и ее</w:t>
            </w:r>
            <w:proofErr w:type="gramEnd"/>
            <w:r>
              <w:rPr>
                <w:color w:val="000000"/>
              </w:rPr>
              <w:t xml:space="preserve"> союзников в Северной Африке и на Балканах. Борьба Китая против японских агрессоров в 1939–1941 гг. Причины побед Герман</w:t>
            </w:r>
            <w:proofErr w:type="gramStart"/>
            <w:r>
              <w:rPr>
                <w:color w:val="000000"/>
              </w:rPr>
              <w:t>ии и ее</w:t>
            </w:r>
            <w:proofErr w:type="gramEnd"/>
            <w:r>
              <w:rPr>
                <w:color w:val="000000"/>
              </w:rPr>
              <w:t xml:space="preserve"> союзников в начальный период Второй мировой войны. </w:t>
            </w:r>
          </w:p>
          <w:p w:rsidR="00FB44B7" w:rsidRDefault="00FB44B7" w:rsidP="00C668AA">
            <w:pPr>
              <w:pStyle w:val="af2"/>
              <w:numPr>
                <w:ilvl w:val="0"/>
                <w:numId w:val="24"/>
              </w:numPr>
              <w:spacing w:before="0" w:beforeAutospacing="0" w:after="0" w:afterAutospacing="0"/>
              <w:jc w:val="both"/>
            </w:pPr>
            <w:r>
              <w:rPr>
                <w:color w:val="000000"/>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both"/>
            </w:pPr>
            <w:r>
              <w:rPr>
                <w:b/>
                <w:bCs/>
                <w:color w:val="000000"/>
              </w:rPr>
              <w:t>Тема 3.2 Коренной перелом, окончание и важнейшие итоги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rPr>
                <w:i/>
                <w:iCs/>
                <w:color w:val="000000"/>
              </w:rPr>
              <w:t>ОК</w:t>
            </w:r>
            <w:proofErr w:type="gramStart"/>
            <w:r>
              <w:rPr>
                <w:i/>
                <w:iCs/>
                <w:color w:val="000000"/>
              </w:rPr>
              <w:t>1</w:t>
            </w:r>
            <w:proofErr w:type="gramEnd"/>
            <w:r>
              <w:rPr>
                <w:i/>
                <w:iCs/>
                <w:color w:val="000000"/>
              </w:rPr>
              <w:t>,2,4,5,6</w:t>
            </w:r>
          </w:p>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25"/>
              </w:numPr>
              <w:spacing w:before="0" w:beforeAutospacing="0" w:after="0" w:afterAutospacing="0"/>
              <w:jc w:val="both"/>
            </w:pPr>
            <w:r>
              <w:rPr>
                <w:color w:val="000000"/>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B44B7" w:rsidRDefault="00FB44B7" w:rsidP="00C668AA">
            <w:pPr>
              <w:pStyle w:val="af2"/>
              <w:numPr>
                <w:ilvl w:val="0"/>
                <w:numId w:val="26"/>
              </w:numPr>
              <w:spacing w:before="0" w:beforeAutospacing="0" w:after="0" w:afterAutospacing="0"/>
              <w:jc w:val="both"/>
            </w:pPr>
            <w:r>
              <w:rPr>
                <w:color w:val="000000"/>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w:t>
            </w:r>
            <w:r>
              <w:rPr>
                <w:color w:val="000000"/>
              </w:rPr>
              <w:lastRenderedPageBreak/>
              <w:t xml:space="preserve">Создание ООН. Американские атомные бомбардировки Хиросимы и Нагасаки. Вступление СССР в войну против Японии, разгром </w:t>
            </w:r>
            <w:proofErr w:type="spellStart"/>
            <w:r>
              <w:rPr>
                <w:color w:val="000000"/>
              </w:rPr>
              <w:t>Квантунской</w:t>
            </w:r>
            <w:proofErr w:type="spellEnd"/>
            <w:r>
              <w:rPr>
                <w:color w:val="000000"/>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rPr>
                <w:b/>
                <w:bCs/>
                <w:color w:val="000000"/>
              </w:rPr>
              <w:lastRenderedPageBreak/>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color w:val="000000"/>
              </w:rPr>
              <w:t>Практические занятия</w:t>
            </w:r>
          </w:p>
          <w:p w:rsidR="00FB44B7" w:rsidRDefault="00FB44B7" w:rsidP="00C668AA">
            <w:pPr>
              <w:pStyle w:val="af2"/>
              <w:numPr>
                <w:ilvl w:val="0"/>
                <w:numId w:val="27"/>
              </w:numPr>
              <w:spacing w:before="0" w:beforeAutospacing="0" w:after="0" w:afterAutospacing="0"/>
            </w:pPr>
            <w:r>
              <w:rPr>
                <w:color w:val="000000"/>
              </w:rPr>
              <w:t xml:space="preserve">Всеобщая история. 1914–1945 </w:t>
            </w:r>
            <w:proofErr w:type="spellStart"/>
            <w:proofErr w:type="gramStart"/>
            <w:r>
              <w:rPr>
                <w:color w:val="000000"/>
              </w:rPr>
              <w:t>гг</w:t>
            </w:r>
            <w:proofErr w:type="spellEnd"/>
            <w:proofErr w:type="gramEnd"/>
          </w:p>
          <w:p w:rsidR="00FB44B7" w:rsidRDefault="00FB44B7" w:rsidP="00C668AA">
            <w:pPr>
              <w:pStyle w:val="af2"/>
              <w:numPr>
                <w:ilvl w:val="0"/>
                <w:numId w:val="28"/>
              </w:numPr>
              <w:spacing w:before="0" w:beforeAutospacing="0" w:after="0" w:afterAutospacing="0"/>
            </w:pPr>
            <w:r>
              <w:rPr>
                <w:color w:val="000000"/>
              </w:rPr>
              <w:t xml:space="preserve">Всеобщая история. 1914–1945 </w:t>
            </w:r>
            <w:proofErr w:type="spellStart"/>
            <w:proofErr w:type="gramStart"/>
            <w:r>
              <w:rPr>
                <w:color w:val="000000"/>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rPr>
                <w:b/>
                <w:bCs/>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rPr>
                <w:b/>
                <w:bCs/>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24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РАЗДЕЛ 4. ИСТОРИЯ РОССИИ. 1914–1945 ГОДЫ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24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 xml:space="preserve">Раздел 4. Россия в 1914–1922 </w:t>
            </w:r>
            <w:proofErr w:type="spellStart"/>
            <w:proofErr w:type="gramStart"/>
            <w:r>
              <w:rPr>
                <w:b/>
                <w:bCs/>
                <w:i/>
                <w:iCs/>
                <w:color w:val="000000"/>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widowControl w:val="0"/>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jc w:val="center"/>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4.1 Россия и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29"/>
              </w:numPr>
              <w:spacing w:before="0" w:beforeAutospacing="0" w:after="0" w:afterAutospacing="0"/>
              <w:jc w:val="both"/>
            </w:pPr>
            <w:r>
              <w:rPr>
                <w:color w:val="000000"/>
              </w:rPr>
              <w:t xml:space="preserve">Введение в историю России начала ХХ </w:t>
            </w:r>
            <w:proofErr w:type="gramStart"/>
            <w:r>
              <w:rPr>
                <w:color w:val="000000"/>
              </w:rPr>
              <w:t>в</w:t>
            </w:r>
            <w:proofErr w:type="gramEnd"/>
            <w:r>
              <w:rPr>
                <w:color w:val="000000"/>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4.2 Россия в Первой мировой войне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30"/>
              </w:numPr>
              <w:spacing w:before="0" w:beforeAutospacing="0" w:after="0" w:afterAutospacing="0"/>
              <w:jc w:val="both"/>
            </w:pPr>
            <w:r>
              <w:rPr>
                <w:color w:val="000000"/>
              </w:rPr>
              <w:t>Русская армия на фронтах Первой мировой войны. Военная кампания 1914 года. Военные действия 1915 года. Кампания 1916 года.</w:t>
            </w:r>
          </w:p>
          <w:p w:rsidR="00FB44B7" w:rsidRDefault="00FB44B7" w:rsidP="00C668AA">
            <w:pPr>
              <w:pStyle w:val="af2"/>
              <w:numPr>
                <w:ilvl w:val="0"/>
                <w:numId w:val="31"/>
              </w:numPr>
              <w:spacing w:before="0" w:beforeAutospacing="0" w:after="0" w:afterAutospacing="0"/>
              <w:jc w:val="both"/>
            </w:pPr>
            <w:r>
              <w:rPr>
                <w:color w:val="000000"/>
              </w:rPr>
              <w:lastRenderedPageBreak/>
              <w:t>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4.3 Российская революция. Февраль 1917 г. Октябрь 1917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32"/>
              </w:numPr>
              <w:spacing w:before="0" w:beforeAutospacing="0" w:after="0" w:afterAutospacing="0"/>
              <w:jc w:val="both"/>
            </w:pPr>
            <w:r>
              <w:rPr>
                <w:color w:val="000000"/>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rsidR="00FB44B7" w:rsidRDefault="00FB44B7" w:rsidP="00C668AA">
            <w:pPr>
              <w:pStyle w:val="af2"/>
              <w:numPr>
                <w:ilvl w:val="0"/>
                <w:numId w:val="33"/>
              </w:numPr>
              <w:spacing w:before="0" w:beforeAutospacing="0" w:after="0" w:afterAutospacing="0"/>
              <w:jc w:val="both"/>
            </w:pPr>
            <w:r>
              <w:rPr>
                <w:color w:val="000000"/>
              </w:rPr>
              <w:t xml:space="preserve">Основные политические партии в 1917 г. Кризисы Временного правительства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4.4 Первые революционные преобразования </w:t>
            </w:r>
            <w:r>
              <w:rPr>
                <w:b/>
                <w:bCs/>
                <w:color w:val="000000"/>
              </w:rPr>
              <w:lastRenderedPageBreak/>
              <w:t>большевиков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34"/>
              </w:numPr>
              <w:spacing w:before="0" w:beforeAutospacing="0" w:after="0" w:afterAutospacing="0"/>
              <w:jc w:val="both"/>
            </w:pPr>
            <w:r>
              <w:rPr>
                <w:color w:val="000000"/>
              </w:rPr>
              <w:t xml:space="preserve">Первые декреты новой власти. Учредительное собрание. Организация </w:t>
            </w:r>
            <w:r>
              <w:rPr>
                <w:color w:val="000000"/>
              </w:rPr>
              <w:lastRenderedPageBreak/>
              <w:t>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4.5 Гражданская война </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35"/>
              </w:numPr>
              <w:spacing w:before="0" w:beforeAutospacing="0" w:after="0" w:afterAutospacing="0"/>
              <w:jc w:val="both"/>
            </w:pPr>
            <w:r>
              <w:rPr>
                <w:color w:val="000000"/>
              </w:rPr>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FB44B7" w:rsidRDefault="00FB44B7" w:rsidP="00C668AA">
            <w:pPr>
              <w:pStyle w:val="af2"/>
              <w:numPr>
                <w:ilvl w:val="0"/>
                <w:numId w:val="36"/>
              </w:numPr>
              <w:spacing w:before="0" w:beforeAutospacing="0" w:after="0" w:afterAutospacing="0"/>
              <w:jc w:val="both"/>
            </w:pPr>
            <w:r>
              <w:rPr>
                <w:color w:val="000000"/>
              </w:rPr>
              <w:t xml:space="preserve">Революция и Гражданская война на </w:t>
            </w:r>
            <w:proofErr w:type="gramStart"/>
            <w:r>
              <w:rPr>
                <w:color w:val="000000"/>
              </w:rPr>
              <w:t>национальных</w:t>
            </w:r>
            <w:proofErr w:type="gramEnd"/>
            <w:r>
              <w:rPr>
                <w:color w:val="000000"/>
              </w:rPr>
              <w:t xml:space="preserve"> окраина. Идеология и культура в годы Гражданской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4.6</w:t>
            </w:r>
            <w:proofErr w:type="gramStart"/>
            <w:r>
              <w:rPr>
                <w:b/>
                <w:bCs/>
                <w:color w:val="000000"/>
              </w:rPr>
              <w:t xml:space="preserve"> Н</w:t>
            </w:r>
            <w:proofErr w:type="gramEnd"/>
            <w:r>
              <w:rPr>
                <w:b/>
                <w:bCs/>
                <w:color w:val="000000"/>
              </w:rPr>
              <w:t>аш край в 1914–1922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pPr>
              <w:pStyle w:val="af2"/>
              <w:spacing w:before="0" w:beforeAutospacing="0" w:after="0" w:afterAutospacing="0"/>
              <w:ind w:left="57"/>
              <w:jc w:val="both"/>
            </w:pPr>
            <w: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p w:rsidR="00FB44B7" w:rsidRDefault="00FB44B7" w:rsidP="00C668AA">
            <w:pPr>
              <w:pStyle w:val="af2"/>
              <w:numPr>
                <w:ilvl w:val="0"/>
                <w:numId w:val="37"/>
              </w:numPr>
              <w:spacing w:before="0" w:beforeAutospacing="0" w:after="0" w:afterAutospacing="0"/>
            </w:pPr>
            <w:r>
              <w:rPr>
                <w:color w:val="000000"/>
              </w:rPr>
              <w:lastRenderedPageBreak/>
              <w:t>Челябинская область годы гражданской войны</w:t>
            </w:r>
          </w:p>
          <w:p w:rsidR="00FB44B7" w:rsidRDefault="00FB44B7" w:rsidP="00C668AA">
            <w:pPr>
              <w:pStyle w:val="af2"/>
              <w:numPr>
                <w:ilvl w:val="0"/>
                <w:numId w:val="38"/>
              </w:numPr>
              <w:spacing w:before="0" w:beforeAutospacing="0" w:after="0" w:afterAutospacing="0"/>
            </w:pPr>
            <w:r>
              <w:rPr>
                <w:color w:val="000000"/>
              </w:rPr>
              <w:t>Челябинская область годы гражданской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 xml:space="preserve">Раздел 5. Советский Союз в 1920 – 1930-е </w:t>
            </w:r>
            <w:proofErr w:type="spellStart"/>
            <w:proofErr w:type="gramStart"/>
            <w:r>
              <w:rPr>
                <w:b/>
                <w:bCs/>
                <w:i/>
                <w:iCs/>
                <w:color w:val="000000"/>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5.1 СССР в 20-е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39"/>
              </w:numPr>
              <w:spacing w:before="0" w:beforeAutospacing="0" w:after="0" w:afterAutospacing="0"/>
              <w:jc w:val="both"/>
            </w:pPr>
            <w:r>
              <w:rPr>
                <w:color w:val="000000"/>
              </w:rPr>
              <w:t>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w:t>
            </w:r>
            <w:proofErr w:type="gramStart"/>
            <w:r>
              <w:rPr>
                <w:color w:val="000000"/>
              </w:rPr>
              <w:t xml:space="preserve"> .</w:t>
            </w:r>
            <w:proofErr w:type="gramEnd"/>
            <w:r>
              <w:rPr>
                <w:color w:val="000000"/>
              </w:rPr>
              <w:t xml:space="preserve">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w:t>
            </w:r>
            <w:proofErr w:type="spellStart"/>
            <w:r>
              <w:rPr>
                <w:color w:val="000000"/>
              </w:rPr>
              <w:t>коренизации</w:t>
            </w:r>
            <w:proofErr w:type="spellEnd"/>
            <w:r>
              <w:rPr>
                <w:color w:val="000000"/>
              </w:rPr>
              <w:t xml:space="preserve">. Колебания политического курса </w:t>
            </w:r>
            <w:proofErr w:type="gramStart"/>
            <w:r>
              <w:rPr>
                <w:color w:val="000000"/>
              </w:rPr>
              <w:t>в начале</w:t>
            </w:r>
            <w:proofErr w:type="gramEnd"/>
            <w:r>
              <w:rPr>
                <w:color w:val="000000"/>
              </w:rPr>
              <w:t xml:space="preserve"> 1920-х гг. Болезнь В.И. Ленина и борьба за власть. Внутрипартийная борьба и ликвидация оппозиции внутри ВК</w:t>
            </w:r>
            <w:proofErr w:type="gramStart"/>
            <w:r>
              <w:rPr>
                <w:color w:val="000000"/>
              </w:rPr>
              <w:t>П(</w:t>
            </w:r>
            <w:proofErr w:type="gramEnd"/>
            <w:r>
              <w:rPr>
                <w:color w:val="000000"/>
              </w:rPr>
              <w:t>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5.2 «Великий перелом». Индустриализация</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40"/>
              </w:numPr>
              <w:spacing w:before="0" w:beforeAutospacing="0" w:after="0" w:afterAutospacing="0"/>
              <w:jc w:val="both"/>
            </w:pPr>
            <w:r>
              <w:rPr>
                <w:color w:val="000000"/>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Pr="00F01FC2" w:rsidRDefault="00FB44B7">
            <w:pPr>
              <w:pStyle w:val="af2"/>
              <w:spacing w:before="0" w:beforeAutospacing="0" w:after="0" w:afterAutospacing="0"/>
              <w:ind w:left="57"/>
              <w:rPr>
                <w:b/>
              </w:rPr>
            </w:pPr>
            <w:r w:rsidRPr="00F01FC2">
              <w:rPr>
                <w:b/>
                <w:color w:val="000000"/>
              </w:rPr>
              <w:t>Практические занятия</w:t>
            </w:r>
          </w:p>
          <w:p w:rsidR="00FB44B7" w:rsidRDefault="00FB44B7" w:rsidP="00C668AA">
            <w:pPr>
              <w:pStyle w:val="af2"/>
              <w:numPr>
                <w:ilvl w:val="0"/>
                <w:numId w:val="41"/>
              </w:numPr>
              <w:spacing w:before="0" w:beforeAutospacing="0" w:after="0" w:afterAutospacing="0"/>
            </w:pPr>
            <w:r>
              <w:rPr>
                <w:color w:val="000000"/>
              </w:rPr>
              <w:t>Создание машиностроительного   комплекса в СССР</w:t>
            </w:r>
          </w:p>
          <w:p w:rsidR="00FB44B7" w:rsidRDefault="00FB44B7" w:rsidP="00C668AA">
            <w:pPr>
              <w:pStyle w:val="af2"/>
              <w:numPr>
                <w:ilvl w:val="0"/>
                <w:numId w:val="42"/>
              </w:numPr>
              <w:spacing w:before="0" w:beforeAutospacing="0" w:after="0" w:afterAutospacing="0"/>
            </w:pPr>
            <w:r>
              <w:rPr>
                <w:color w:val="000000"/>
              </w:rPr>
              <w:t>Создание машиностроительного   комплекса в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5.3  Коллективизация сельского хозяйства</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proofErr w:type="gramStart"/>
            <w:r>
              <w:rPr>
                <w:b/>
                <w:bCs/>
                <w:i/>
                <w:iCs/>
                <w:color w:val="000000"/>
              </w:rPr>
              <w:t>Теоретическое</w:t>
            </w:r>
            <w:proofErr w:type="gramEnd"/>
            <w:r>
              <w:rPr>
                <w:b/>
                <w:bCs/>
                <w:i/>
                <w:iCs/>
                <w:color w:val="000000"/>
              </w:rPr>
              <w:t xml:space="preserve"> обучения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p w:rsidR="00FB44B7" w:rsidRDefault="00FB44B7" w:rsidP="00C668AA">
            <w:pPr>
              <w:pStyle w:val="af2"/>
              <w:numPr>
                <w:ilvl w:val="0"/>
                <w:numId w:val="43"/>
              </w:numPr>
              <w:spacing w:before="0" w:beforeAutospacing="0" w:after="0" w:afterAutospacing="0"/>
              <w:jc w:val="both"/>
            </w:pPr>
            <w:r>
              <w:rPr>
                <w:color w:val="000000"/>
              </w:rPr>
              <w:t xml:space="preserve">Цель и задачи коллективизации. Начало коллективизации. Раскулачивание. </w:t>
            </w:r>
          </w:p>
          <w:p w:rsidR="00FB44B7" w:rsidRDefault="00FB44B7" w:rsidP="00C668AA">
            <w:pPr>
              <w:pStyle w:val="af2"/>
              <w:numPr>
                <w:ilvl w:val="0"/>
                <w:numId w:val="44"/>
              </w:numPr>
              <w:spacing w:before="0" w:beforeAutospacing="0" w:after="0" w:afterAutospacing="0"/>
              <w:jc w:val="both"/>
            </w:pPr>
            <w:r>
              <w:rPr>
                <w:color w:val="000000"/>
              </w:rPr>
              <w:t>Голод 1932–1933 гг. Становление колхозной системы. Итоги коллективизации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5.4 СССР в 30-е </w:t>
            </w:r>
            <w:r>
              <w:rPr>
                <w:b/>
                <w:bCs/>
                <w:color w:val="000000"/>
              </w:rPr>
              <w:lastRenderedPageBreak/>
              <w:t>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1692"/>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45"/>
              </w:numPr>
              <w:spacing w:before="0" w:beforeAutospacing="0" w:after="0" w:afterAutospacing="0"/>
              <w:jc w:val="both"/>
            </w:pPr>
            <w:r>
              <w:rPr>
                <w:color w:val="000000"/>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FB44B7" w:rsidRDefault="00FB44B7" w:rsidP="00C668AA">
            <w:pPr>
              <w:pStyle w:val="af2"/>
              <w:numPr>
                <w:ilvl w:val="0"/>
                <w:numId w:val="46"/>
              </w:numPr>
              <w:spacing w:before="0" w:beforeAutospacing="0" w:after="0" w:afterAutospacing="0"/>
              <w:jc w:val="both"/>
            </w:pPr>
            <w:r>
              <w:rPr>
                <w:color w:val="000000"/>
              </w:rPr>
              <w:t>Культурное пространство советского общества в 1930-е гг. Формирование «нового человека». Власть и церковь. Культурная революция.</w:t>
            </w:r>
            <w:proofErr w:type="gramStart"/>
            <w:r>
              <w:rPr>
                <w:color w:val="000000"/>
              </w:rPr>
              <w:t xml:space="preserve"> .</w:t>
            </w:r>
            <w:proofErr w:type="gramEnd"/>
            <w:r>
              <w:rPr>
                <w:color w:val="000000"/>
              </w:rPr>
              <w:t xml:space="preserve"> Достижения отечественной науки в 1930-е гг. Развитие здравоохранения и образования. Советское искусство 1930-х гг. Власть и культура. Советская литература. </w:t>
            </w:r>
            <w:proofErr w:type="gramStart"/>
            <w:r>
              <w:rPr>
                <w:color w:val="000000"/>
              </w:rPr>
              <w:t>Советские</w:t>
            </w:r>
            <w:proofErr w:type="gramEnd"/>
            <w:r>
              <w:rPr>
                <w:color w:val="000000"/>
              </w:rPr>
              <w:t xml:space="preserve">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FB44B7" w:rsidRDefault="00FB44B7" w:rsidP="00C668AA">
            <w:pPr>
              <w:pStyle w:val="af2"/>
              <w:numPr>
                <w:ilvl w:val="0"/>
                <w:numId w:val="47"/>
              </w:numPr>
              <w:spacing w:before="0" w:beforeAutospacing="0" w:after="0" w:afterAutospacing="0"/>
              <w:jc w:val="both"/>
            </w:pPr>
            <w:r>
              <w:rPr>
                <w:color w:val="000000"/>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roofErr w:type="gramStart"/>
            <w:r>
              <w:rPr>
                <w:color w:val="000000"/>
              </w:rPr>
              <w:t xml:space="preserve"> .</w:t>
            </w:r>
            <w:proofErr w:type="gramEnd"/>
            <w:r>
              <w:rPr>
                <w:color w:val="000000"/>
              </w:rPr>
              <w:t xml:space="preserve">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Pr>
                <w:color w:val="000000"/>
              </w:rPr>
              <w:t>Буковины</w:t>
            </w:r>
            <w:proofErr w:type="spellEnd"/>
            <w:r>
              <w:rPr>
                <w:color w:val="000000"/>
              </w:rPr>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3</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color w:val="000000"/>
              </w:rPr>
              <w:t> </w:t>
            </w:r>
            <w:r>
              <w:rPr>
                <w:b/>
                <w:bCs/>
                <w:i/>
                <w:iCs/>
                <w:color w:val="000000"/>
              </w:rPr>
              <w:t>Практические занятия</w:t>
            </w:r>
          </w:p>
          <w:p w:rsidR="00FB44B7" w:rsidRDefault="00FB44B7" w:rsidP="00C668AA">
            <w:pPr>
              <w:pStyle w:val="af2"/>
              <w:numPr>
                <w:ilvl w:val="0"/>
                <w:numId w:val="48"/>
              </w:numPr>
              <w:spacing w:before="0" w:beforeAutospacing="0" w:after="0" w:afterAutospacing="0"/>
            </w:pPr>
            <w:r>
              <w:rPr>
                <w:color w:val="000000"/>
              </w:rPr>
              <w:t xml:space="preserve">Челябинская область  в 1920–1930-е </w:t>
            </w:r>
            <w:proofErr w:type="spellStart"/>
            <w:proofErr w:type="gramStart"/>
            <w:r>
              <w:rPr>
                <w:color w:val="000000"/>
              </w:rPr>
              <w:t>гг</w:t>
            </w:r>
            <w:proofErr w:type="spellEnd"/>
            <w:proofErr w:type="gramEnd"/>
          </w:p>
          <w:p w:rsidR="00FB44B7" w:rsidRDefault="00FB44B7" w:rsidP="00C668AA">
            <w:pPr>
              <w:pStyle w:val="af2"/>
              <w:numPr>
                <w:ilvl w:val="0"/>
                <w:numId w:val="49"/>
              </w:numPr>
              <w:spacing w:before="0" w:beforeAutospacing="0" w:after="0" w:afterAutospacing="0"/>
            </w:pPr>
            <w:r>
              <w:rPr>
                <w:color w:val="000000"/>
              </w:rPr>
              <w:t xml:space="preserve">Челябинская область  в 1920–1930-е </w:t>
            </w:r>
            <w:proofErr w:type="spellStart"/>
            <w:proofErr w:type="gramStart"/>
            <w:r>
              <w:rPr>
                <w:color w:val="000000"/>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Раздел 6. Великая Отечественная война. 1941–1945 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lastRenderedPageBreak/>
              <w:t>Тема 6.1 Первый период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50"/>
              </w:numPr>
              <w:spacing w:before="0" w:beforeAutospacing="0" w:after="0" w:afterAutospacing="0"/>
              <w:jc w:val="both"/>
            </w:pPr>
            <w:r>
              <w:rPr>
                <w:color w:val="000000"/>
              </w:rPr>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6.2 Коренной перелом в ходе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51"/>
              </w:numPr>
              <w:spacing w:before="0" w:beforeAutospacing="0" w:after="0" w:afterAutospacing="0"/>
              <w:jc w:val="both"/>
            </w:pPr>
            <w:r>
              <w:rPr>
                <w:color w:val="000000"/>
              </w:rPr>
              <w:t>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color w:val="000000"/>
              </w:rPr>
              <w:t>Практические занятия</w:t>
            </w:r>
          </w:p>
          <w:p w:rsidR="00FB44B7" w:rsidRDefault="00FB44B7" w:rsidP="00C668AA">
            <w:pPr>
              <w:pStyle w:val="af2"/>
              <w:numPr>
                <w:ilvl w:val="0"/>
                <w:numId w:val="52"/>
              </w:numPr>
              <w:spacing w:before="0" w:beforeAutospacing="0" w:after="0" w:afterAutospacing="0"/>
            </w:pPr>
            <w:r>
              <w:rPr>
                <w:color w:val="000000"/>
              </w:rPr>
              <w:t xml:space="preserve">Практическая работа: </w:t>
            </w:r>
          </w:p>
          <w:p w:rsidR="00FB44B7" w:rsidRDefault="00FB44B7" w:rsidP="00C668AA">
            <w:pPr>
              <w:pStyle w:val="af2"/>
              <w:numPr>
                <w:ilvl w:val="0"/>
                <w:numId w:val="53"/>
              </w:numPr>
              <w:spacing w:before="0" w:beforeAutospacing="0" w:after="0" w:afterAutospacing="0"/>
            </w:pPr>
            <w:r>
              <w:rPr>
                <w:color w:val="000000"/>
              </w:rPr>
              <w:t>«Десять сталинских ударов» и изгнание врага с территории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6.3 Наука и культура в годы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54"/>
              </w:numPr>
              <w:spacing w:before="0" w:beforeAutospacing="0" w:after="0" w:afterAutospacing="0"/>
            </w:pPr>
            <w:r>
              <w:rPr>
                <w:color w:val="000000"/>
              </w:rPr>
              <w:t xml:space="preserve">Развитие машиностроительного комплекса в годы войны Советский атомный проект. Сражающаяся культура. </w:t>
            </w:r>
          </w:p>
          <w:p w:rsidR="00FB44B7" w:rsidRDefault="00FB44B7" w:rsidP="00C668AA">
            <w:pPr>
              <w:pStyle w:val="af2"/>
              <w:numPr>
                <w:ilvl w:val="0"/>
                <w:numId w:val="55"/>
              </w:numPr>
              <w:spacing w:before="0" w:beforeAutospacing="0" w:after="0" w:afterAutospacing="0"/>
            </w:pPr>
            <w:r>
              <w:rPr>
                <w:color w:val="000000"/>
              </w:rPr>
              <w:t>Литература военных лет. Разграбление культурных ценностей на оккупированных территориях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6.4 Окончание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56"/>
              </w:numPr>
              <w:spacing w:before="0" w:beforeAutospacing="0" w:after="0" w:afterAutospacing="0"/>
              <w:jc w:val="both"/>
            </w:pPr>
            <w:r>
              <w:rPr>
                <w:color w:val="000000"/>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FB44B7" w:rsidRDefault="00FB44B7" w:rsidP="00C668AA">
            <w:pPr>
              <w:pStyle w:val="af2"/>
              <w:numPr>
                <w:ilvl w:val="0"/>
                <w:numId w:val="57"/>
              </w:numPr>
              <w:spacing w:before="0" w:beforeAutospacing="0" w:after="0" w:afterAutospacing="0"/>
              <w:jc w:val="both"/>
            </w:pPr>
            <w:r>
              <w:rPr>
                <w:color w:val="000000"/>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color w:val="000000"/>
              </w:rPr>
              <w:t>Практические занятия</w:t>
            </w:r>
            <w:r>
              <w:rPr>
                <w:color w:val="000000"/>
              </w:rPr>
              <w:t>:</w:t>
            </w:r>
          </w:p>
          <w:p w:rsidR="00FB44B7" w:rsidRDefault="00FB44B7" w:rsidP="00C668AA">
            <w:pPr>
              <w:pStyle w:val="af2"/>
              <w:numPr>
                <w:ilvl w:val="0"/>
                <w:numId w:val="58"/>
              </w:numPr>
              <w:spacing w:before="0" w:beforeAutospacing="0" w:after="0" w:afterAutospacing="0"/>
            </w:pPr>
            <w:r>
              <w:rPr>
                <w:color w:val="000000"/>
              </w:rPr>
              <w:t xml:space="preserve">Практическая работа: </w:t>
            </w:r>
          </w:p>
          <w:p w:rsidR="00FB44B7" w:rsidRDefault="00FB44B7" w:rsidP="00C668AA">
            <w:pPr>
              <w:pStyle w:val="af2"/>
              <w:numPr>
                <w:ilvl w:val="0"/>
                <w:numId w:val="59"/>
              </w:numPr>
              <w:spacing w:before="0" w:beforeAutospacing="0" w:after="0" w:afterAutospacing="0"/>
            </w:pPr>
            <w:r>
              <w:rPr>
                <w:color w:val="000000"/>
              </w:rPr>
              <w:t xml:space="preserve">Великая Отечественная война 1941–1945 </w:t>
            </w:r>
            <w:proofErr w:type="spellStart"/>
            <w:proofErr w:type="gramStart"/>
            <w:r>
              <w:rPr>
                <w:color w:val="000000"/>
              </w:rPr>
              <w:t>гг</w:t>
            </w:r>
            <w:proofErr w:type="spellEnd"/>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ВСЕОБЩАЯ ИСТОРИЯ. 1945 ГОД – НАЧАЛО ХХ</w:t>
            </w:r>
            <w:proofErr w:type="gramStart"/>
            <w:r>
              <w:rPr>
                <w:b/>
                <w:bCs/>
                <w:i/>
                <w:iCs/>
                <w:color w:val="000000"/>
              </w:rPr>
              <w:t>I</w:t>
            </w:r>
            <w:proofErr w:type="gramEnd"/>
            <w:r>
              <w:rPr>
                <w:b/>
                <w:bCs/>
                <w:i/>
                <w:iCs/>
                <w:color w:val="000000"/>
              </w:rPr>
              <w:t xml:space="preserve">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Раздел 7. США и страны Европы во второй половине XX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7.1 США и страны Западной Европы во второй половине ХХ – начале XXI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60"/>
              </w:numPr>
              <w:spacing w:before="0" w:beforeAutospacing="0" w:after="0" w:afterAutospacing="0"/>
              <w:jc w:val="both"/>
            </w:pPr>
            <w:r>
              <w:rPr>
                <w:color w:val="000000"/>
              </w:rPr>
              <w:t>Мир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color w:val="000000"/>
              </w:rPr>
              <w:t>I</w:t>
            </w:r>
            <w:proofErr w:type="gramEnd"/>
            <w:r>
              <w:rPr>
                <w:color w:val="000000"/>
              </w:rPr>
              <w:t xml:space="preserve"> века. Создание Европейского союза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61"/>
              </w:numPr>
              <w:spacing w:before="0" w:beforeAutospacing="0" w:after="0" w:afterAutospacing="0"/>
            </w:pPr>
            <w:r>
              <w:rPr>
                <w:color w:val="000000"/>
              </w:rPr>
              <w:t>Развитие машиностроения  в странах западной Европы и США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Практические занятия № 17 </w:t>
            </w:r>
          </w:p>
          <w:p w:rsidR="00FB44B7" w:rsidRDefault="00FB44B7" w:rsidP="00C668AA">
            <w:pPr>
              <w:pStyle w:val="af2"/>
              <w:numPr>
                <w:ilvl w:val="0"/>
                <w:numId w:val="62"/>
              </w:numPr>
              <w:spacing w:before="0" w:beforeAutospacing="0" w:after="0" w:afterAutospacing="0"/>
            </w:pPr>
            <w:r>
              <w:rPr>
                <w:b/>
                <w:bCs/>
                <w:i/>
                <w:iCs/>
                <w:color w:val="000000"/>
              </w:rPr>
              <w:t>История создания промышленных предприятий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7.2 Страны Центральной и Восточной Европы во второй половине ХХ – начале ХХI </w:t>
            </w:r>
            <w:proofErr w:type="gramStart"/>
            <w:r>
              <w:rPr>
                <w:b/>
                <w:bCs/>
                <w:color w:val="000000"/>
              </w:rPr>
              <w:t>в</w:t>
            </w:r>
            <w:proofErr w:type="gramEnd"/>
            <w:r>
              <w:rPr>
                <w:b/>
                <w:bCs/>
                <w:color w:val="000000"/>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63"/>
              </w:numPr>
              <w:spacing w:before="0" w:beforeAutospacing="0" w:after="0" w:afterAutospacing="0"/>
              <w:jc w:val="both"/>
            </w:pPr>
            <w:r>
              <w:rPr>
                <w:color w:val="000000"/>
              </w:rPr>
              <w:t>Социально-экономическая система Восточной Европы в середине ХХ в. Кризисы в ряде социалистических стран. «Пражская весна» 1968 года. Ввод вой</w:t>
            </w:r>
            <w:proofErr w:type="gramStart"/>
            <w:r>
              <w:rPr>
                <w:color w:val="000000"/>
              </w:rPr>
              <w:t>ск стр</w:t>
            </w:r>
            <w:proofErr w:type="gramEnd"/>
            <w:r>
              <w:rPr>
                <w:color w:val="000000"/>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Pr>
                <w:color w:val="000000"/>
              </w:rPr>
              <w:t>в</w:t>
            </w:r>
            <w:proofErr w:type="gramEnd"/>
            <w:r>
              <w:rPr>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64"/>
              </w:numPr>
              <w:spacing w:before="0" w:beforeAutospacing="0" w:after="0" w:afterAutospacing="0"/>
            </w:pPr>
            <w:r>
              <w:rPr>
                <w:color w:val="000000"/>
              </w:rPr>
              <w:t>Использование электроэнергии в странах Центральной и Восточной Европы</w:t>
            </w:r>
            <w:proofErr w:type="gramStart"/>
            <w:r>
              <w:rPr>
                <w:color w:val="000000"/>
              </w:rPr>
              <w:t xml:space="preserve"> .</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 xml:space="preserve">Раздел 8. Страны Азии, Африки и Латинской Америки во второй половине ХХ – начале XXI </w:t>
            </w:r>
            <w:proofErr w:type="gramStart"/>
            <w:r>
              <w:rPr>
                <w:b/>
                <w:bCs/>
                <w:color w:val="000000"/>
              </w:rPr>
              <w:t>в</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8.1 Страны Азии во второй половине ХХ – начале ХХI </w:t>
            </w:r>
            <w:proofErr w:type="gramStart"/>
            <w:r>
              <w:rPr>
                <w:b/>
                <w:bCs/>
                <w:color w:val="000000"/>
              </w:rPr>
              <w:t>в</w:t>
            </w:r>
            <w:proofErr w:type="gramEnd"/>
            <w:r>
              <w:rPr>
                <w:b/>
                <w:bCs/>
                <w:color w:val="000000"/>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65"/>
              </w:numPr>
              <w:spacing w:before="0" w:beforeAutospacing="0" w:after="0" w:afterAutospacing="0"/>
              <w:jc w:val="both"/>
            </w:pPr>
            <w:r>
              <w:rPr>
                <w:color w:val="000000"/>
              </w:rPr>
              <w:t xml:space="preserve">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w:t>
            </w:r>
            <w:r>
              <w:rPr>
                <w:color w:val="000000"/>
              </w:rPr>
              <w:lastRenderedPageBreak/>
              <w:t>Тайвань, Сингапур и Гонконг. Успехи Китая. Причины экономических успехов Японии, Южной Кореи, Китая во второй половине ХХ – начале ХХI в.</w:t>
            </w:r>
            <w:proofErr w:type="gramStart"/>
            <w:r>
              <w:rPr>
                <w:color w:val="000000"/>
              </w:rPr>
              <w:t xml:space="preserve"> .</w:t>
            </w:r>
            <w:proofErr w:type="gramEnd"/>
            <w:r>
              <w:rPr>
                <w:color w:val="000000"/>
              </w:rPr>
              <w:t xml:space="preserve">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color w:val="000000"/>
              </w:rPr>
              <w:t>Тайланда</w:t>
            </w:r>
            <w:proofErr w:type="spellEnd"/>
            <w:r>
              <w:rPr>
                <w:color w:val="000000"/>
              </w:rPr>
              <w:t>, Малайзии и Филиппин. Индонезия и Мьянма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color w:val="000000"/>
              </w:rPr>
              <w:t xml:space="preserve">Практические занятия </w:t>
            </w:r>
          </w:p>
          <w:p w:rsidR="00FB44B7" w:rsidRDefault="00FB44B7" w:rsidP="00C668AA">
            <w:pPr>
              <w:pStyle w:val="af2"/>
              <w:numPr>
                <w:ilvl w:val="0"/>
                <w:numId w:val="66"/>
              </w:numPr>
              <w:spacing w:before="0" w:beforeAutospacing="0" w:after="0" w:afterAutospacing="0"/>
            </w:pPr>
            <w:r>
              <w:rPr>
                <w:color w:val="000000"/>
              </w:rPr>
              <w:t xml:space="preserve">Практическая работа </w:t>
            </w:r>
          </w:p>
          <w:p w:rsidR="00FB44B7" w:rsidRDefault="00FB44B7" w:rsidP="00C668AA">
            <w:pPr>
              <w:pStyle w:val="af2"/>
              <w:numPr>
                <w:ilvl w:val="0"/>
                <w:numId w:val="67"/>
              </w:numPr>
              <w:spacing w:before="0" w:beforeAutospacing="0" w:after="0" w:afterAutospacing="0"/>
            </w:pPr>
            <w:r>
              <w:rPr>
                <w:color w:val="000000"/>
              </w:rPr>
              <w:t xml:space="preserve">Культурная революция» в Китае.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8.2 Страны Ближнего и Среднего Востока во второй половине ХХ – начале ХХI </w:t>
            </w:r>
            <w:proofErr w:type="gramStart"/>
            <w:r>
              <w:rPr>
                <w:b/>
                <w:bCs/>
                <w:color w:val="000000"/>
              </w:rPr>
              <w:t>в</w:t>
            </w:r>
            <w:proofErr w:type="gramEnd"/>
            <w:r>
              <w:rPr>
                <w:b/>
                <w:bCs/>
                <w:color w:val="000000"/>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68"/>
              </w:numPr>
              <w:spacing w:before="0" w:beforeAutospacing="0" w:after="0" w:afterAutospacing="0"/>
              <w:jc w:val="both"/>
            </w:pPr>
            <w:r>
              <w:rPr>
                <w:color w:val="000000"/>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tabs>
                <w:tab w:val="left" w:pos="6247"/>
              </w:tabs>
              <w:spacing w:before="0" w:beforeAutospacing="0" w:after="0" w:afterAutospacing="0"/>
              <w:ind w:left="57"/>
            </w:pPr>
            <w:r>
              <w:rPr>
                <w:b/>
                <w:bCs/>
                <w:color w:val="000000"/>
              </w:rPr>
              <w:t>Практические занятия</w:t>
            </w:r>
            <w:r>
              <w:rPr>
                <w:color w:val="000000"/>
              </w:rPr>
              <w:t>:</w:t>
            </w:r>
          </w:p>
          <w:p w:rsidR="00FB44B7" w:rsidRDefault="00FB44B7" w:rsidP="00C668AA">
            <w:pPr>
              <w:pStyle w:val="af2"/>
              <w:numPr>
                <w:ilvl w:val="0"/>
                <w:numId w:val="69"/>
              </w:numPr>
              <w:tabs>
                <w:tab w:val="left" w:pos="3011"/>
                <w:tab w:val="left" w:pos="6247"/>
              </w:tabs>
              <w:spacing w:before="0" w:beforeAutospacing="0" w:after="0" w:afterAutospacing="0"/>
            </w:pPr>
            <w:r>
              <w:rPr>
                <w:color w:val="000000"/>
              </w:rPr>
              <w:t xml:space="preserve">Гражданская война в Сирии </w:t>
            </w:r>
            <w:r>
              <w:rPr>
                <w:color w:val="000000"/>
              </w:rPr>
              <w:tab/>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0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8.3 Страны Тропической и Южной Африки. </w:t>
            </w:r>
            <w:r>
              <w:rPr>
                <w:b/>
                <w:bCs/>
                <w:color w:val="000000"/>
              </w:rPr>
              <w:lastRenderedPageBreak/>
              <w:t>Освобождение от колониальной зависимости</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0"/>
              </w:numPr>
              <w:spacing w:before="0" w:beforeAutospacing="0" w:after="0" w:afterAutospacing="0"/>
              <w:jc w:val="both"/>
            </w:pPr>
            <w:r>
              <w:rPr>
                <w:color w:val="000000"/>
              </w:rPr>
              <w:t xml:space="preserve">Страны Африки южнее Сахары. Попытки демократизации и </w:t>
            </w:r>
            <w:r>
              <w:rPr>
                <w:color w:val="000000"/>
              </w:rPr>
              <w:lastRenderedPageBreak/>
              <w:t>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8.4 Страны Латинской Америки во второй половине ХХ – начале ХХI </w:t>
            </w:r>
            <w:proofErr w:type="gramStart"/>
            <w:r>
              <w:rPr>
                <w:b/>
                <w:bCs/>
                <w:color w:val="000000"/>
              </w:rPr>
              <w:t>в</w:t>
            </w:r>
            <w:proofErr w:type="gramEnd"/>
            <w:r>
              <w:rPr>
                <w:b/>
                <w:bCs/>
                <w:color w:val="000000"/>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1"/>
              </w:numPr>
              <w:spacing w:before="0" w:beforeAutospacing="0" w:after="0" w:afterAutospacing="0"/>
              <w:jc w:val="both"/>
            </w:pPr>
            <w:r>
              <w:rPr>
                <w:color w:val="000000"/>
              </w:rPr>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color w:val="000000"/>
              </w:rPr>
              <w:t xml:space="preserve">Раздел 9. Международные отношения во второй половине ХХ – начале ХХI </w:t>
            </w:r>
            <w:proofErr w:type="gramStart"/>
            <w:r>
              <w:rPr>
                <w:color w:val="000000"/>
              </w:rPr>
              <w:t>в</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9.1 Международные отношения в конце 1940-х – конце 1980-х </w:t>
            </w:r>
            <w:r>
              <w:rPr>
                <w:b/>
                <w:bCs/>
                <w:color w:val="000000"/>
              </w:rPr>
              <w:lastRenderedPageBreak/>
              <w:t>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2"/>
              </w:numPr>
              <w:spacing w:before="0" w:beforeAutospacing="0" w:after="0" w:afterAutospacing="0"/>
              <w:jc w:val="both"/>
            </w:pPr>
            <w:r>
              <w:rPr>
                <w:color w:val="000000"/>
              </w:rPr>
              <w:t xml:space="preserve">Гонка вооружений СССР и США, ее последствия. Ракетно-космическое соперничество. Международные отношения в 1950-е годы. «Новые рубежи» </w:t>
            </w:r>
            <w:r>
              <w:rPr>
                <w:color w:val="000000"/>
              </w:rPr>
              <w:lastRenderedPageBreak/>
              <w:t xml:space="preserve">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Pr>
                <w:color w:val="000000"/>
              </w:rPr>
              <w:t>ПРО</w:t>
            </w:r>
            <w:proofErr w:type="gramEnd"/>
            <w:r>
              <w:rPr>
                <w:color w:val="000000"/>
              </w:rPr>
              <w:t xml:space="preserve">. Хельсинский акт. Договоры ОСВ-2 и ракетный кризис. </w:t>
            </w:r>
          </w:p>
          <w:p w:rsidR="00FB44B7" w:rsidRDefault="00FB44B7" w:rsidP="00C668AA">
            <w:pPr>
              <w:pStyle w:val="af2"/>
              <w:numPr>
                <w:ilvl w:val="0"/>
                <w:numId w:val="73"/>
              </w:numPr>
              <w:spacing w:before="0" w:beforeAutospacing="0" w:after="0" w:afterAutospacing="0"/>
              <w:jc w:val="both"/>
            </w:pPr>
            <w:r>
              <w:rPr>
                <w:color w:val="000000"/>
              </w:rPr>
              <w:t>События в Афганистане и возвращение к политике холодной войны. Конец холодной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9.2 Международные отношения в 1990-е – 2023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4"/>
              </w:numPr>
              <w:spacing w:before="0" w:beforeAutospacing="0" w:after="0" w:afterAutospacing="0"/>
              <w:jc w:val="both"/>
            </w:pPr>
            <w:r>
              <w:rPr>
                <w:color w:val="000000"/>
              </w:rPr>
              <w:t xml:space="preserve">Международные отношения в 1990-е – 2023 г. Расширение НАТО на Восток. Конфликт на Балканах. Военные интервенции НАТО. </w:t>
            </w:r>
          </w:p>
          <w:p w:rsidR="00FB44B7" w:rsidRDefault="00FB44B7" w:rsidP="00C668AA">
            <w:pPr>
              <w:pStyle w:val="af2"/>
              <w:numPr>
                <w:ilvl w:val="0"/>
                <w:numId w:val="75"/>
              </w:numPr>
              <w:spacing w:before="0" w:beforeAutospacing="0" w:after="0" w:afterAutospacing="0"/>
              <w:jc w:val="both"/>
            </w:pPr>
            <w:r>
              <w:rPr>
                <w:color w:val="000000"/>
              </w:rPr>
              <w:t>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2 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Раздел 10. Наука и культура во второй половине ХХ – начале ХХ</w:t>
            </w:r>
            <w:proofErr w:type="gramStart"/>
            <w:r>
              <w:rPr>
                <w:b/>
                <w:bCs/>
                <w:i/>
                <w:iCs/>
                <w:color w:val="000000"/>
              </w:rPr>
              <w:t>I</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10.1 Наука и культура во второй половине ХХ – начале ХХI </w:t>
            </w:r>
            <w:proofErr w:type="gramStart"/>
            <w:r>
              <w:rPr>
                <w:b/>
                <w:bCs/>
                <w:color w:val="000000"/>
              </w:rPr>
              <w:t>в</w:t>
            </w:r>
            <w:proofErr w:type="gramEnd"/>
            <w:r>
              <w:rPr>
                <w:b/>
                <w:bCs/>
                <w:color w:val="000000"/>
              </w:rPr>
              <w: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6"/>
              </w:numPr>
              <w:spacing w:before="0" w:beforeAutospacing="0" w:after="0" w:afterAutospacing="0"/>
              <w:jc w:val="both"/>
            </w:pPr>
            <w:proofErr w:type="gramStart"/>
            <w:r>
              <w:rPr>
                <w:color w:val="000000"/>
              </w:rPr>
              <w:t>Важнейшие направления развития науки во второй половине ХХ – начале ХХI в. Ядерная энергетика.</w:t>
            </w:r>
            <w:proofErr w:type="gramEnd"/>
            <w:r>
              <w:rPr>
                <w:color w:val="000000"/>
              </w:rPr>
              <w:t xml:space="preserve"> Освоение космоса. Развитие культуры и искусства во второй половине ХХ – начале ХХI </w:t>
            </w:r>
            <w:proofErr w:type="gramStart"/>
            <w:r>
              <w:rPr>
                <w:color w:val="000000"/>
              </w:rPr>
              <w:t>в</w:t>
            </w:r>
            <w:proofErr w:type="gramEnd"/>
            <w:r>
              <w:rPr>
                <w:color w:val="000000"/>
              </w:rPr>
              <w:t xml:space="preserve">.: </w:t>
            </w:r>
            <w:proofErr w:type="gramStart"/>
            <w:r>
              <w:rPr>
                <w:color w:val="000000"/>
              </w:rPr>
              <w:t>литература</w:t>
            </w:r>
            <w:proofErr w:type="gramEnd"/>
            <w:r>
              <w:rPr>
                <w:color w:val="000000"/>
              </w:rPr>
              <w:t xml:space="preserve">, театральное </w:t>
            </w:r>
            <w:r>
              <w:rPr>
                <w:color w:val="000000"/>
              </w:rPr>
              <w:lastRenderedPageBreak/>
              <w:t>искусство, музыка, архитектура, изобразительное искусство. Олимпийское движение. Глобальные проблемы современности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77"/>
              </w:numPr>
              <w:spacing w:before="0" w:beforeAutospacing="0" w:after="0" w:afterAutospacing="0"/>
            </w:pPr>
            <w:r>
              <w:rPr>
                <w:color w:val="000000"/>
              </w:rPr>
              <w:t xml:space="preserve">Развитие машиностроения  нач. 21 века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ИСТОРИЯ РОССИИ. 1945 ГОД – НАЧАЛО ХХ</w:t>
            </w:r>
            <w:proofErr w:type="gramStart"/>
            <w:r>
              <w:rPr>
                <w:b/>
                <w:bCs/>
                <w:i/>
                <w:iCs/>
                <w:color w:val="000000"/>
              </w:rPr>
              <w:t>I</w:t>
            </w:r>
            <w:proofErr w:type="gramEnd"/>
            <w:r>
              <w:rPr>
                <w:b/>
                <w:bCs/>
                <w:i/>
                <w:iCs/>
                <w:color w:val="000000"/>
              </w:rPr>
              <w:t xml:space="preserve">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Раздел 11. СССР в 1945–1991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11.1. СССР в послевоенные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78"/>
              </w:numPr>
              <w:spacing w:before="0" w:beforeAutospacing="0" w:after="0" w:afterAutospacing="0"/>
              <w:jc w:val="both"/>
            </w:pPr>
            <w:r>
              <w:rPr>
                <w:color w:val="000000"/>
              </w:rPr>
              <w:t>Периодизация и общая характеристика истории СССР, России 1945 года – начала ХХ</w:t>
            </w:r>
            <w:proofErr w:type="gramStart"/>
            <w:r>
              <w:rPr>
                <w:color w:val="000000"/>
              </w:rPr>
              <w:t>I</w:t>
            </w:r>
            <w:proofErr w:type="gramEnd"/>
            <w:r>
              <w:rPr>
                <w:color w:val="000000"/>
              </w:rPr>
              <w:t xml:space="preserve"> века.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w:t>
            </w:r>
          </w:p>
          <w:p w:rsidR="00FB44B7" w:rsidRDefault="00FB44B7" w:rsidP="00C668AA">
            <w:pPr>
              <w:pStyle w:val="af2"/>
              <w:numPr>
                <w:ilvl w:val="0"/>
                <w:numId w:val="79"/>
              </w:numPr>
              <w:spacing w:before="0" w:beforeAutospacing="0" w:after="0" w:afterAutospacing="0"/>
              <w:jc w:val="both"/>
            </w:pPr>
            <w:r>
              <w:rPr>
                <w:color w:val="000000"/>
              </w:rPr>
              <w:t xml:space="preserve">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w:t>
            </w:r>
          </w:p>
          <w:p w:rsidR="00FB44B7" w:rsidRDefault="00FB44B7" w:rsidP="00C668AA">
            <w:pPr>
              <w:pStyle w:val="af2"/>
              <w:numPr>
                <w:ilvl w:val="0"/>
                <w:numId w:val="80"/>
              </w:numPr>
              <w:spacing w:before="0" w:beforeAutospacing="0" w:after="0" w:afterAutospacing="0"/>
              <w:jc w:val="both"/>
            </w:pPr>
            <w:r>
              <w:rPr>
                <w:color w:val="000000"/>
              </w:rPr>
              <w:t>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81"/>
              </w:numPr>
              <w:spacing w:before="0" w:beforeAutospacing="0" w:after="0" w:afterAutospacing="0"/>
            </w:pPr>
            <w:r>
              <w:rPr>
                <w:color w:val="000000"/>
              </w:rPr>
              <w:t xml:space="preserve">История развития машиностроения  в послевоенные годы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11.2 СССР в 1953–1964 </w:t>
            </w:r>
            <w:proofErr w:type="spellStart"/>
            <w:proofErr w:type="gramStart"/>
            <w:r>
              <w:rPr>
                <w:b/>
                <w:bCs/>
                <w:color w:val="000000"/>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82"/>
              </w:numPr>
              <w:spacing w:before="0" w:beforeAutospacing="0" w:after="0" w:afterAutospacing="0"/>
              <w:jc w:val="both"/>
            </w:pPr>
            <w:r>
              <w:rPr>
                <w:color w:val="000000"/>
              </w:rPr>
              <w:t>Смерть Сталина и настроения в обществе. Борьба за власть</w:t>
            </w:r>
            <w:proofErr w:type="gramStart"/>
            <w:r>
              <w:rPr>
                <w:color w:val="000000"/>
              </w:rPr>
              <w:t xml:space="preserve"> .</w:t>
            </w:r>
            <w:proofErr w:type="gramEnd"/>
            <w:r>
              <w:rPr>
                <w:color w:val="000000"/>
              </w:rPr>
              <w:t>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w:t>
            </w:r>
          </w:p>
          <w:p w:rsidR="00FB44B7" w:rsidRDefault="00FB44B7" w:rsidP="00C668AA">
            <w:pPr>
              <w:pStyle w:val="af2"/>
              <w:numPr>
                <w:ilvl w:val="0"/>
                <w:numId w:val="83"/>
              </w:numPr>
              <w:spacing w:before="0" w:beforeAutospacing="0" w:after="0" w:afterAutospacing="0"/>
              <w:jc w:val="both"/>
            </w:pPr>
            <w:r>
              <w:rPr>
                <w:color w:val="000000"/>
              </w:rPr>
              <w:t>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p>
          <w:p w:rsidR="00FB44B7" w:rsidRDefault="00FB44B7" w:rsidP="00C668AA">
            <w:pPr>
              <w:pStyle w:val="af2"/>
              <w:numPr>
                <w:ilvl w:val="0"/>
                <w:numId w:val="84"/>
              </w:numPr>
              <w:spacing w:before="0" w:beforeAutospacing="0" w:after="0" w:afterAutospacing="0"/>
              <w:jc w:val="both"/>
            </w:pPr>
            <w:r>
              <w:rPr>
                <w:color w:val="000000"/>
              </w:rPr>
              <w:t xml:space="preserve">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B44B7" w:rsidRDefault="00FB44B7" w:rsidP="00C668AA">
            <w:pPr>
              <w:pStyle w:val="af2"/>
              <w:numPr>
                <w:ilvl w:val="0"/>
                <w:numId w:val="85"/>
              </w:numPr>
              <w:spacing w:before="0" w:beforeAutospacing="0" w:after="0" w:afterAutospacing="0"/>
              <w:jc w:val="both"/>
            </w:pPr>
            <w:r>
              <w:rPr>
                <w:color w:val="000000"/>
              </w:rPr>
              <w:t xml:space="preserve">Новый курс советской внешней политики: от конфронтации к диалогу. </w:t>
            </w:r>
            <w:r>
              <w:rPr>
                <w:color w:val="000000"/>
              </w:rPr>
              <w:lastRenderedPageBreak/>
              <w:t>СССР и страны Запада. Гонка вооружений. СССР и мировая социалистическая система. Распад колониальной системы. СССР и страны третьего мира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b/>
                <w:bCs/>
                <w:i/>
                <w:iCs/>
                <w:color w:val="000000"/>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86"/>
              </w:numPr>
              <w:spacing w:before="0" w:beforeAutospacing="0" w:after="0" w:afterAutospacing="0"/>
            </w:pPr>
            <w:r>
              <w:rPr>
                <w:color w:val="000000"/>
              </w:rPr>
              <w:t>Машиностроение в 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11.3 СССР в 1964–1985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87"/>
              </w:numPr>
              <w:spacing w:before="0" w:beforeAutospacing="0" w:after="0" w:afterAutospacing="0"/>
              <w:jc w:val="both"/>
            </w:pPr>
            <w:r>
              <w:rPr>
                <w:color w:val="000000"/>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w:t>
            </w:r>
            <w:proofErr w:type="spellStart"/>
            <w:r>
              <w:rPr>
                <w:color w:val="000000"/>
              </w:rPr>
              <w:t>Косыгинская</w:t>
            </w:r>
            <w:proofErr w:type="spellEnd"/>
            <w:r>
              <w:rPr>
                <w:color w:val="000000"/>
              </w:rPr>
              <w:t xml:space="preserve">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44B7" w:rsidRDefault="00FB44B7" w:rsidP="00C668AA">
            <w:pPr>
              <w:pStyle w:val="af2"/>
              <w:numPr>
                <w:ilvl w:val="0"/>
                <w:numId w:val="88"/>
              </w:numPr>
              <w:spacing w:before="0" w:beforeAutospacing="0" w:after="0" w:afterAutospacing="0"/>
              <w:jc w:val="both"/>
            </w:pPr>
            <w:r>
              <w:rPr>
                <w:color w:val="000000"/>
              </w:rPr>
              <w:t>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p>
          <w:p w:rsidR="00FB44B7" w:rsidRDefault="00FB44B7" w:rsidP="00C668AA">
            <w:pPr>
              <w:pStyle w:val="af2"/>
              <w:numPr>
                <w:ilvl w:val="0"/>
                <w:numId w:val="89"/>
              </w:numPr>
              <w:spacing w:before="0" w:beforeAutospacing="0" w:after="0" w:afterAutospacing="0"/>
              <w:jc w:val="both"/>
            </w:pPr>
            <w:r>
              <w:rPr>
                <w:color w:val="000000"/>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roofErr w:type="gramStart"/>
            <w:r>
              <w:rPr>
                <w:color w:val="000000"/>
              </w:rPr>
              <w:t xml:space="preserve"> .</w:t>
            </w:r>
            <w:proofErr w:type="gramEnd"/>
            <w:r>
              <w:rPr>
                <w:color w:val="000000"/>
              </w:rPr>
              <w:t xml:space="preserve">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11.4 СССР в 1985–1991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90"/>
              </w:numPr>
              <w:spacing w:before="0" w:beforeAutospacing="0" w:after="0" w:afterAutospacing="0"/>
              <w:jc w:val="both"/>
            </w:pPr>
            <w:r>
              <w:rPr>
                <w:color w:val="000000"/>
              </w:rPr>
              <w:t>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w:t>
            </w:r>
            <w:proofErr w:type="gramStart"/>
            <w:r>
              <w:rPr>
                <w:color w:val="000000"/>
              </w:rPr>
              <w:t xml:space="preserve"> .</w:t>
            </w:r>
            <w:proofErr w:type="gramEnd"/>
            <w:r>
              <w:rPr>
                <w:color w:val="000000"/>
              </w:rPr>
              <w:t xml:space="preserve">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конфессиональных отношениях. Результаты политики гласности. </w:t>
            </w:r>
          </w:p>
          <w:p w:rsidR="00FB44B7" w:rsidRDefault="00FB44B7" w:rsidP="00C668AA">
            <w:pPr>
              <w:pStyle w:val="af2"/>
              <w:numPr>
                <w:ilvl w:val="0"/>
                <w:numId w:val="91"/>
              </w:numPr>
              <w:spacing w:before="0" w:beforeAutospacing="0" w:after="0" w:afterAutospacing="0"/>
              <w:jc w:val="both"/>
            </w:pPr>
            <w:r>
              <w:rPr>
                <w:color w:val="000000"/>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Pr>
                <w:color w:val="000000"/>
              </w:rPr>
              <w:t>с в КПСС</w:t>
            </w:r>
            <w:proofErr w:type="gramEnd"/>
            <w:r>
              <w:rPr>
                <w:color w:val="000000"/>
              </w:rPr>
              <w:t xml:space="preserve">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w:t>
            </w:r>
          </w:p>
          <w:p w:rsidR="00FB44B7" w:rsidRDefault="00FB44B7" w:rsidP="00C668AA">
            <w:pPr>
              <w:pStyle w:val="af2"/>
              <w:numPr>
                <w:ilvl w:val="0"/>
                <w:numId w:val="92"/>
              </w:numPr>
              <w:spacing w:before="0" w:beforeAutospacing="0" w:after="0" w:afterAutospacing="0"/>
              <w:jc w:val="both"/>
            </w:pPr>
            <w:r>
              <w:rPr>
                <w:color w:val="000000"/>
              </w:rPr>
              <w:t>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w:t>
            </w:r>
          </w:p>
          <w:p w:rsidR="00FB44B7" w:rsidRDefault="00FB44B7" w:rsidP="00C668AA">
            <w:pPr>
              <w:pStyle w:val="af2"/>
              <w:numPr>
                <w:ilvl w:val="0"/>
                <w:numId w:val="93"/>
              </w:numPr>
              <w:spacing w:before="0" w:beforeAutospacing="0" w:after="0" w:afterAutospacing="0"/>
              <w:jc w:val="both"/>
            </w:pPr>
            <w:r>
              <w:rPr>
                <w:color w:val="000000"/>
              </w:rPr>
              <w:lastRenderedPageBreak/>
              <w:t>Августовский политический кризис 1991 года. Распад СССР.</w:t>
            </w:r>
          </w:p>
          <w:p w:rsidR="00FB44B7" w:rsidRDefault="00FB44B7">
            <w:pPr>
              <w:pStyle w:val="af2"/>
              <w:spacing w:before="0" w:beforeAutospacing="0" w:after="0" w:afterAutospacing="0"/>
              <w:ind w:left="57"/>
              <w:jc w:val="both"/>
            </w:pPr>
            <w: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lastRenderedPageBreak/>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rPr>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pPr>
            <w:r>
              <w:rPr>
                <w:b/>
                <w:bCs/>
                <w:i/>
                <w:iCs/>
                <w:color w:val="000000"/>
              </w:rPr>
              <w:t>Раздел 12. Российская Федерация в 1992 – начале 2020-х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 xml:space="preserve">Тема 12.1 Российская Федерация в 1990-е </w:t>
            </w:r>
            <w:proofErr w:type="spellStart"/>
            <w:proofErr w:type="gramStart"/>
            <w:r>
              <w:rPr>
                <w:b/>
                <w:bCs/>
                <w:color w:val="000000"/>
              </w:rPr>
              <w:t>гг</w:t>
            </w:r>
            <w:proofErr w:type="spellEnd"/>
            <w:proofErr w:type="gramEnd"/>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6A3E81">
            <w:pPr>
              <w:pStyle w:val="af2"/>
              <w:spacing w:before="0" w:beforeAutospacing="0" w:after="0" w:afterAutospacing="0"/>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6A3E81">
            <w:pPr>
              <w:pStyle w:val="af2"/>
              <w:spacing w:before="0" w:beforeAutospacing="0" w:after="0" w:afterAutospacing="0"/>
              <w:ind w:left="57"/>
              <w:jc w:val="center"/>
            </w:pPr>
            <w:r>
              <w:rPr>
                <w:color w:val="000000"/>
              </w:rPr>
              <w:t>4</w:t>
            </w:r>
          </w:p>
        </w:tc>
        <w:tc>
          <w:tcPr>
            <w:tcW w:w="19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pPr>
            <w:r>
              <w:t> </w:t>
            </w:r>
            <w:r w:rsidR="00F319B3">
              <w:rPr>
                <w:i/>
                <w:iCs/>
                <w:color w:val="000000"/>
              </w:rPr>
              <w:t>ОК</w:t>
            </w:r>
            <w:proofErr w:type="gramStart"/>
            <w:r w:rsidR="00F319B3">
              <w:rPr>
                <w:i/>
                <w:iCs/>
                <w:color w:val="000000"/>
              </w:rPr>
              <w:t>1</w:t>
            </w:r>
            <w:proofErr w:type="gramEnd"/>
            <w:r w:rsidR="00F319B3">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6A3E81" w:rsidRPr="006A3E81" w:rsidRDefault="00FB44B7" w:rsidP="00FF2170">
            <w:pPr>
              <w:pStyle w:val="af2"/>
              <w:spacing w:before="0" w:beforeAutospacing="0" w:after="0" w:afterAutospacing="0"/>
              <w:jc w:val="both"/>
            </w:pPr>
            <w:r>
              <w:rPr>
                <w:b/>
                <w:bCs/>
                <w:i/>
                <w:iCs/>
                <w:color w:val="000000"/>
              </w:rPr>
              <w:t>Теоретическое обучение</w:t>
            </w:r>
            <w:r w:rsidR="006A3E81">
              <w:rPr>
                <w:b/>
                <w:bCs/>
                <w:i/>
                <w:iCs/>
                <w:color w:val="000000"/>
              </w:rPr>
              <w:t xml:space="preserve"> </w:t>
            </w:r>
          </w:p>
          <w:p w:rsidR="006A3E81" w:rsidRDefault="006A3E81" w:rsidP="00C668AA">
            <w:pPr>
              <w:pStyle w:val="af2"/>
              <w:numPr>
                <w:ilvl w:val="0"/>
                <w:numId w:val="94"/>
              </w:numPr>
              <w:spacing w:before="0" w:beforeAutospacing="0" w:after="0" w:afterAutospacing="0"/>
              <w:jc w:val="both"/>
            </w:pPr>
            <w:r>
              <w:rPr>
                <w:b/>
                <w:bCs/>
                <w:i/>
                <w:iCs/>
                <w:color w:val="000000"/>
              </w:rPr>
              <w:t> </w:t>
            </w:r>
            <w:r>
              <w:rPr>
                <w:color w:val="000000"/>
              </w:rPr>
              <w:t xml:space="preserve">Российская экономика в условиях рынка. Начало радикальных экономических преобразований. </w:t>
            </w:r>
            <w:proofErr w:type="spellStart"/>
            <w:r>
              <w:rPr>
                <w:color w:val="000000"/>
              </w:rPr>
              <w:t>Ваучерная</w:t>
            </w:r>
            <w:proofErr w:type="spellEnd"/>
            <w:r>
              <w:rPr>
                <w:color w:val="000000"/>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w:t>
            </w:r>
          </w:p>
          <w:p w:rsidR="006A3E81" w:rsidRDefault="006A3E81" w:rsidP="00C668AA">
            <w:pPr>
              <w:pStyle w:val="af2"/>
              <w:numPr>
                <w:ilvl w:val="0"/>
                <w:numId w:val="95"/>
              </w:numPr>
              <w:spacing w:before="0" w:beforeAutospacing="0" w:after="0" w:afterAutospacing="0"/>
              <w:jc w:val="both"/>
            </w:pPr>
            <w:r>
              <w:rPr>
                <w:color w:val="000000"/>
              </w:rPr>
              <w:t xml:space="preserve">Выборы Президента РФ в 1996 году. Результаты политического развития России в 1990-е гг. Отставка Президента России Б.Н. Ельцина. </w:t>
            </w:r>
          </w:p>
          <w:p w:rsidR="006A3E81" w:rsidRDefault="006A3E81" w:rsidP="00C668AA">
            <w:pPr>
              <w:pStyle w:val="af2"/>
              <w:numPr>
                <w:ilvl w:val="0"/>
                <w:numId w:val="96"/>
              </w:numPr>
              <w:spacing w:before="0" w:beforeAutospacing="0" w:after="0" w:afterAutospacing="0"/>
              <w:jc w:val="both"/>
            </w:pPr>
            <w:r>
              <w:rPr>
                <w:color w:val="000000"/>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w:t>
            </w:r>
            <w:r>
              <w:rPr>
                <w:color w:val="000000"/>
              </w:rPr>
              <w:lastRenderedPageBreak/>
              <w:t>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rsidR="00FB44B7" w:rsidRDefault="00FF2170" w:rsidP="006A3E81">
            <w:pPr>
              <w:pStyle w:val="af2"/>
              <w:spacing w:before="0" w:beforeAutospacing="0" w:after="0" w:afterAutospacing="0"/>
              <w:ind w:left="57"/>
              <w:jc w:val="both"/>
            </w:pPr>
            <w:r>
              <w:rPr>
                <w:color w:val="000000"/>
              </w:rPr>
              <w:t xml:space="preserve">88. </w:t>
            </w:r>
            <w:r w:rsidR="006A3E81">
              <w:rPr>
                <w:color w:val="000000"/>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6A3E81">
            <w:pPr>
              <w:pStyle w:val="af2"/>
              <w:spacing w:before="0" w:beforeAutospacing="0" w:after="0" w:afterAutospacing="0"/>
              <w:ind w:left="57"/>
              <w:jc w:val="center"/>
            </w:pPr>
            <w:r>
              <w:rPr>
                <w:color w:val="000000"/>
              </w:rPr>
              <w:lastRenderedPageBreak/>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jc w:val="both"/>
            </w:pPr>
            <w:r>
              <w:rPr>
                <w:b/>
                <w:bCs/>
                <w:i/>
                <w:iCs/>
                <w:color w:val="000000"/>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b/>
                <w:bCs/>
                <w:color w:val="000000"/>
              </w:rPr>
              <w:t>Тема 12.2 Россия в ХХ</w:t>
            </w:r>
            <w:proofErr w:type="gramStart"/>
            <w:r>
              <w:rPr>
                <w:b/>
                <w:bCs/>
                <w:color w:val="000000"/>
              </w:rPr>
              <w:t>I</w:t>
            </w:r>
            <w:proofErr w:type="gramEnd"/>
            <w:r>
              <w:rPr>
                <w:b/>
                <w:bCs/>
                <w:color w:val="000000"/>
              </w:rPr>
              <w:t xml:space="preserve"> веке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color w:val="000000"/>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r w:rsidR="00DD3D0D">
              <w:t>10</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both"/>
            </w:pPr>
            <w:r>
              <w:rPr>
                <w:b/>
                <w:bCs/>
                <w:i/>
                <w:iCs/>
                <w:color w:val="000000"/>
              </w:rPr>
              <w:t>Теоретическое обучение</w:t>
            </w:r>
          </w:p>
          <w:p w:rsidR="00FB44B7" w:rsidRDefault="00FB44B7" w:rsidP="00C668AA">
            <w:pPr>
              <w:pStyle w:val="af2"/>
              <w:numPr>
                <w:ilvl w:val="0"/>
                <w:numId w:val="97"/>
              </w:numPr>
              <w:spacing w:before="0" w:beforeAutospacing="0" w:after="0" w:afterAutospacing="0"/>
              <w:jc w:val="both"/>
            </w:pPr>
            <w:r>
              <w:rPr>
                <w:color w:val="000000"/>
              </w:rPr>
              <w:t>Политические вызовы и новые приоритеты внутренней политики России в начале ХХ</w:t>
            </w:r>
            <w:proofErr w:type="gramStart"/>
            <w:r>
              <w:rPr>
                <w:color w:val="000000"/>
              </w:rPr>
              <w:t>I</w:t>
            </w:r>
            <w:proofErr w:type="gramEnd"/>
            <w:r>
              <w:rPr>
                <w:color w:val="000000"/>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w:t>
            </w:r>
          </w:p>
          <w:p w:rsidR="00FB44B7" w:rsidRDefault="00FB44B7" w:rsidP="00C668AA">
            <w:pPr>
              <w:pStyle w:val="af2"/>
              <w:numPr>
                <w:ilvl w:val="0"/>
                <w:numId w:val="98"/>
              </w:numPr>
              <w:spacing w:before="0" w:beforeAutospacing="0" w:after="0" w:afterAutospacing="0"/>
              <w:jc w:val="both"/>
            </w:pPr>
            <w:r>
              <w:rPr>
                <w:color w:val="000000"/>
              </w:rPr>
              <w:t>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w:t>
            </w:r>
            <w:proofErr w:type="gramStart"/>
            <w:r>
              <w:rPr>
                <w:color w:val="000000"/>
              </w:rPr>
              <w:t>I</w:t>
            </w:r>
            <w:proofErr w:type="gramEnd"/>
            <w:r>
              <w:rPr>
                <w:color w:val="000000"/>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B44B7" w:rsidRDefault="00FB44B7" w:rsidP="00C668AA">
            <w:pPr>
              <w:pStyle w:val="af2"/>
              <w:numPr>
                <w:ilvl w:val="0"/>
                <w:numId w:val="99"/>
              </w:numPr>
              <w:spacing w:before="0" w:beforeAutospacing="0" w:after="0" w:afterAutospacing="0"/>
              <w:jc w:val="both"/>
            </w:pPr>
            <w:r>
              <w:rPr>
                <w:color w:val="000000"/>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color w:val="000000"/>
              </w:rPr>
              <w:t>I</w:t>
            </w:r>
            <w:proofErr w:type="gramEnd"/>
            <w:r>
              <w:rPr>
                <w:color w:val="000000"/>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w:t>
            </w:r>
            <w:proofErr w:type="gramStart"/>
            <w:r>
              <w:rPr>
                <w:color w:val="000000"/>
              </w:rPr>
              <w:t>в</w:t>
            </w:r>
            <w:proofErr w:type="gramEnd"/>
            <w:r>
              <w:rPr>
                <w:color w:val="000000"/>
              </w:rPr>
              <w:t xml:space="preserve">. </w:t>
            </w:r>
          </w:p>
          <w:p w:rsidR="00FB44B7" w:rsidRDefault="00FB44B7" w:rsidP="00C668AA">
            <w:pPr>
              <w:pStyle w:val="af2"/>
              <w:numPr>
                <w:ilvl w:val="0"/>
                <w:numId w:val="100"/>
              </w:numPr>
              <w:spacing w:before="0" w:beforeAutospacing="0" w:after="0" w:afterAutospacing="0"/>
              <w:jc w:val="both"/>
            </w:pPr>
            <w:proofErr w:type="gramStart"/>
            <w:r>
              <w:rPr>
                <w:color w:val="000000"/>
              </w:rPr>
              <w:t>Внешняя политика в начале ХХI в. Россия в современном мире.</w:t>
            </w:r>
            <w:proofErr w:type="gramEnd"/>
            <w:r>
              <w:rPr>
                <w:color w:val="000000"/>
              </w:rPr>
              <w:t xml:space="preserve"> </w:t>
            </w:r>
            <w:r>
              <w:rPr>
                <w:color w:val="000000"/>
              </w:rPr>
              <w:lastRenderedPageBreak/>
              <w:t xml:space="preserve">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FB44B7" w:rsidRDefault="00FB44B7" w:rsidP="00C668AA">
            <w:pPr>
              <w:pStyle w:val="af2"/>
              <w:numPr>
                <w:ilvl w:val="0"/>
                <w:numId w:val="101"/>
              </w:numPr>
              <w:spacing w:before="0" w:beforeAutospacing="0" w:after="0" w:afterAutospacing="0"/>
              <w:jc w:val="both"/>
            </w:pPr>
            <w:r>
              <w:rPr>
                <w:color w:val="000000"/>
              </w:rPr>
              <w:t xml:space="preserve">Россия в 2012 – начале 2020-х гг. Укрепление обороноспособности страны. Социально-экономическое развитие. </w:t>
            </w:r>
          </w:p>
          <w:p w:rsidR="00FB44B7" w:rsidRDefault="00FB44B7" w:rsidP="00C668AA">
            <w:pPr>
              <w:pStyle w:val="af2"/>
              <w:numPr>
                <w:ilvl w:val="0"/>
                <w:numId w:val="102"/>
              </w:numPr>
              <w:spacing w:before="0" w:beforeAutospacing="0" w:after="0" w:afterAutospacing="0"/>
              <w:jc w:val="both"/>
            </w:pPr>
            <w:r>
              <w:rPr>
                <w:color w:val="000000"/>
              </w:rPr>
              <w:t xml:space="preserve">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Россия сегодня. </w:t>
            </w:r>
          </w:p>
          <w:p w:rsidR="00FB44B7" w:rsidRDefault="00FB44B7" w:rsidP="00C668AA">
            <w:pPr>
              <w:pStyle w:val="af2"/>
              <w:numPr>
                <w:ilvl w:val="0"/>
                <w:numId w:val="103"/>
              </w:numPr>
              <w:spacing w:before="0" w:beforeAutospacing="0" w:after="0" w:afterAutospacing="0"/>
              <w:jc w:val="both"/>
            </w:pPr>
            <w:r>
              <w:rPr>
                <w:color w:val="000000"/>
              </w:rPr>
              <w:t xml:space="preserve">Специальная военная операция (далее – СВО). Отношения с Западом </w:t>
            </w:r>
            <w:proofErr w:type="gramStart"/>
            <w:r>
              <w:rPr>
                <w:color w:val="000000"/>
              </w:rPr>
              <w:t>в начале</w:t>
            </w:r>
            <w:proofErr w:type="gramEnd"/>
            <w:r>
              <w:rPr>
                <w:color w:val="000000"/>
              </w:rPr>
              <w:t xml:space="preserve"> XXI в. Давление на Россию со стороны США. Противодействие стратегии Запада в отношении России.</w:t>
            </w:r>
          </w:p>
          <w:p w:rsidR="00FB44B7" w:rsidRDefault="00FB44B7" w:rsidP="00C668AA">
            <w:pPr>
              <w:pStyle w:val="af2"/>
              <w:numPr>
                <w:ilvl w:val="0"/>
                <w:numId w:val="104"/>
              </w:numPr>
              <w:spacing w:before="0" w:beforeAutospacing="0" w:after="0" w:afterAutospacing="0"/>
              <w:jc w:val="both"/>
            </w:pPr>
            <w:r>
              <w:rPr>
                <w:color w:val="000000"/>
              </w:rPr>
              <w:t xml:space="preserve">Фальсификация истории. Возрождение нацизма. </w:t>
            </w:r>
          </w:p>
          <w:p w:rsidR="00FB44B7" w:rsidRDefault="00FB44B7" w:rsidP="00C668AA">
            <w:pPr>
              <w:pStyle w:val="af2"/>
              <w:numPr>
                <w:ilvl w:val="0"/>
                <w:numId w:val="105"/>
              </w:numPr>
              <w:spacing w:before="0" w:beforeAutospacing="0" w:after="0" w:afterAutospacing="0"/>
              <w:jc w:val="both"/>
            </w:pPr>
            <w:r>
              <w:rPr>
                <w:color w:val="000000"/>
              </w:rPr>
              <w:t xml:space="preserve">Украинский неонацизм. Переворот 2014 г. на Украине. </w:t>
            </w:r>
            <w:r w:rsidR="00DD3D0D">
              <w:rPr>
                <w:color w:val="000000"/>
              </w:rPr>
              <w:t xml:space="preserve">Возвращение Крыма. Судьба Донбасса. Минские соглашения. </w:t>
            </w:r>
          </w:p>
          <w:p w:rsidR="00FB44B7" w:rsidRDefault="00FB44B7" w:rsidP="00C668AA">
            <w:pPr>
              <w:pStyle w:val="af2"/>
              <w:numPr>
                <w:ilvl w:val="0"/>
                <w:numId w:val="106"/>
              </w:numPr>
              <w:spacing w:before="0" w:beforeAutospacing="0" w:after="0" w:afterAutospacing="0"/>
              <w:jc w:val="both"/>
            </w:pPr>
            <w:r>
              <w:rPr>
                <w:color w:val="000000"/>
              </w:rPr>
              <w:t xml:space="preserve">СВО. Противостояние с Западом. Украина – неонацистское государство. </w:t>
            </w:r>
            <w:r w:rsidR="004A6DF2">
              <w:rPr>
                <w:color w:val="000000"/>
              </w:rPr>
              <w:t xml:space="preserve">Новые регионы. СВО и российское </w:t>
            </w:r>
            <w:r w:rsidR="004A6DF2">
              <w:rPr>
                <w:color w:val="000000"/>
              </w:rPr>
              <w:t>общество. Россия – страна героев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DD3D0D">
            <w:pPr>
              <w:pStyle w:val="af2"/>
              <w:spacing w:before="0" w:beforeAutospacing="0" w:after="0" w:afterAutospacing="0"/>
              <w:ind w:left="57"/>
              <w:jc w:val="center"/>
            </w:pPr>
            <w:r>
              <w:rPr>
                <w:color w:val="000000"/>
              </w:rPr>
              <w:lastRenderedPageBreak/>
              <w:t>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pPr>
            <w: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color w:val="000000"/>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rPr>
                <w:i/>
                <w:iCs/>
                <w:color w:val="000000"/>
              </w:rPr>
              <w:t>ОК</w:t>
            </w:r>
            <w:proofErr w:type="gramStart"/>
            <w:r>
              <w:rPr>
                <w:i/>
                <w:iCs/>
                <w:color w:val="000000"/>
              </w:rPr>
              <w:t>1</w:t>
            </w:r>
            <w:proofErr w:type="gramEnd"/>
            <w:r>
              <w:rPr>
                <w:i/>
                <w:iCs/>
                <w:color w:val="000000"/>
              </w:rPr>
              <w:t>,2,4,5,6</w:t>
            </w:r>
          </w:p>
        </w:tc>
      </w:tr>
      <w:tr w:rsidR="00FB44B7" w:rsidTr="00FB44B7">
        <w:trPr>
          <w:trHeight w:val="418"/>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c>
          <w:tcPr>
            <w:tcW w:w="949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B44B7" w:rsidRDefault="00FB44B7">
            <w:pPr>
              <w:pStyle w:val="af2"/>
              <w:spacing w:before="0" w:beforeAutospacing="0" w:after="0" w:afterAutospacing="0"/>
              <w:ind w:left="57"/>
            </w:pPr>
            <w:r>
              <w:rPr>
                <w:b/>
                <w:bCs/>
                <w:i/>
                <w:iCs/>
                <w:color w:val="000000"/>
              </w:rPr>
              <w:t xml:space="preserve">Теоретическое обучение </w:t>
            </w:r>
          </w:p>
          <w:p w:rsidR="00FB44B7" w:rsidRDefault="00FB44B7" w:rsidP="00C668AA">
            <w:pPr>
              <w:pStyle w:val="af2"/>
              <w:numPr>
                <w:ilvl w:val="0"/>
                <w:numId w:val="107"/>
              </w:numPr>
              <w:spacing w:before="0" w:beforeAutospacing="0" w:after="0" w:afterAutospacing="0"/>
            </w:pPr>
            <w:r>
              <w:rPr>
                <w:color w:val="000000"/>
              </w:rPr>
              <w:t xml:space="preserve">Перспективы развития машиностроения в современной России.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rPr>
                <w:color w:val="00000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44B7" w:rsidRDefault="00FB44B7"/>
        </w:tc>
      </w:tr>
      <w:tr w:rsidR="00FB44B7" w:rsidTr="00FB44B7">
        <w:trPr>
          <w:trHeight w:val="450"/>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rsidP="00C668AA">
            <w:pPr>
              <w:pStyle w:val="af2"/>
              <w:numPr>
                <w:ilvl w:val="0"/>
                <w:numId w:val="107"/>
              </w:numPr>
              <w:spacing w:before="0" w:beforeAutospacing="0" w:after="0" w:afterAutospacing="0"/>
              <w:jc w:val="both"/>
            </w:pPr>
            <w:r>
              <w:rPr>
                <w:b/>
                <w:bCs/>
                <w:color w:val="000000"/>
              </w:rPr>
              <w:t>Промежуточная аттестация в форме Зачёта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B44B7" w:rsidRDefault="00FB44B7">
            <w:pPr>
              <w:pStyle w:val="af2"/>
              <w:spacing w:before="0" w:beforeAutospacing="0" w:after="0" w:afterAutospacing="0"/>
              <w:ind w:left="57"/>
              <w:jc w:val="center"/>
            </w:pPr>
            <w:r>
              <w:t> </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r w:rsidR="00FB44B7" w:rsidTr="00FB44B7">
        <w:trPr>
          <w:trHeight w:val="428"/>
          <w:tblCellSpacing w:w="0" w:type="dxa"/>
        </w:trPr>
        <w:tc>
          <w:tcPr>
            <w:tcW w:w="12157" w:type="dxa"/>
            <w:gridSpan w:val="2"/>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both"/>
            </w:pPr>
            <w:r>
              <w:rPr>
                <w:b/>
                <w:bCs/>
                <w:color w:val="000000"/>
              </w:rPr>
              <w:t>Всего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ind w:left="57"/>
              <w:jc w:val="center"/>
            </w:pPr>
            <w:r>
              <w:rPr>
                <w:b/>
                <w:bCs/>
                <w:color w:val="000000"/>
              </w:rPr>
              <w:t>100</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FB44B7" w:rsidRDefault="00FB44B7">
            <w:pPr>
              <w:pStyle w:val="af2"/>
              <w:spacing w:before="0" w:beforeAutospacing="0" w:after="0" w:afterAutospacing="0"/>
            </w:pPr>
            <w:r>
              <w:t> </w:t>
            </w:r>
          </w:p>
        </w:tc>
      </w:tr>
    </w:tbl>
    <w:p w:rsidR="001E2B41" w:rsidRDefault="001E2B41">
      <w:pPr>
        <w:rPr>
          <w:b/>
          <w:sz w:val="28"/>
          <w:szCs w:val="28"/>
        </w:rPr>
        <w:sectPr w:rsidR="001E2B41">
          <w:pgSz w:w="16840" w:h="11907" w:orient="landscape"/>
          <w:pgMar w:top="850" w:right="1134" w:bottom="1701" w:left="1134" w:header="709" w:footer="709" w:gutter="0"/>
          <w:cols w:space="720"/>
          <w:docGrid w:linePitch="360"/>
        </w:sectPr>
      </w:pPr>
    </w:p>
    <w:p w:rsidR="00E30AEA" w:rsidRDefault="00E30AEA" w:rsidP="00E30AEA">
      <w:pPr>
        <w:pStyle w:val="docdata"/>
        <w:keepNext/>
        <w:spacing w:before="0" w:beforeAutospacing="0" w:after="120" w:afterAutospacing="0"/>
        <w:jc w:val="center"/>
      </w:pPr>
      <w:bookmarkStart w:id="7" w:name="undefined"/>
      <w:r>
        <w:rPr>
          <w:b/>
          <w:bCs/>
          <w:color w:val="000000"/>
        </w:rPr>
        <w:lastRenderedPageBreak/>
        <w:t xml:space="preserve">3. Условия реализации </w:t>
      </w:r>
      <w:bookmarkEnd w:id="7"/>
      <w:r>
        <w:rPr>
          <w:b/>
          <w:bCs/>
          <w:color w:val="000000"/>
        </w:rPr>
        <w:t>ДИСЦИПЛИНЫ</w:t>
      </w:r>
    </w:p>
    <w:p w:rsidR="00E30AEA" w:rsidRDefault="00E30AEA" w:rsidP="00E30AEA">
      <w:pPr>
        <w:pStyle w:val="af2"/>
        <w:spacing w:before="0" w:beforeAutospacing="0" w:after="120" w:afterAutospacing="0"/>
        <w:ind w:firstLine="709"/>
      </w:pPr>
      <w:r>
        <w:rPr>
          <w:b/>
          <w:bCs/>
          <w:color w:val="000000"/>
        </w:rPr>
        <w:t>3.1. Материально-техническое обеспечение</w:t>
      </w:r>
    </w:p>
    <w:p w:rsidR="00E30AEA" w:rsidRDefault="00E30AEA" w:rsidP="00E30AEA">
      <w:pPr>
        <w:pStyle w:val="af2"/>
        <w:spacing w:before="0" w:beforeAutospacing="0" w:after="0" w:afterAutospacing="0"/>
        <w:ind w:firstLine="709"/>
        <w:jc w:val="both"/>
      </w:pPr>
      <w:r>
        <w:rPr>
          <w:color w:val="000000"/>
        </w:rPr>
        <w:t xml:space="preserve">Кабинет истории (наименования кабинетов </w:t>
      </w:r>
      <w:proofErr w:type="gramStart"/>
      <w:r>
        <w:rPr>
          <w:color w:val="000000"/>
        </w:rPr>
        <w:t>из</w:t>
      </w:r>
      <w:proofErr w:type="gramEnd"/>
      <w:r>
        <w:rPr>
          <w:color w:val="000000"/>
        </w:rPr>
        <w:t xml:space="preserve"> указанных в п. 6.1 ОПОП), оснащенный в соответствии с приложением 3 ООП-П.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rPr>
          <w:color w:val="000000"/>
        </w:rPr>
        <w:t>Оснащение кабинетов</w:t>
      </w:r>
    </w:p>
    <w:p w:rsidR="00E30AEA" w:rsidRDefault="00E30AEA" w:rsidP="00E30AEA">
      <w:pPr>
        <w:pStyle w:val="af2"/>
        <w:spacing w:before="0" w:beforeAutospacing="0" w:after="0" w:afterAutospacing="0"/>
        <w:ind w:firstLine="709"/>
        <w:jc w:val="both"/>
      </w:pPr>
      <w:r>
        <w:rPr>
          <w:color w:val="000000"/>
        </w:rPr>
        <w:t>Кабинет «</w:t>
      </w:r>
      <w:r>
        <w:rPr>
          <w:i/>
          <w:iCs/>
          <w:color w:val="000000"/>
        </w:rPr>
        <w:t>Истории»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1610"/>
        <w:gridCol w:w="1566"/>
        <w:gridCol w:w="2171"/>
        <w:gridCol w:w="1732"/>
        <w:gridCol w:w="2069"/>
      </w:tblGrid>
      <w:tr w:rsidR="00E30AEA" w:rsidTr="00E30AEA">
        <w:trPr>
          <w:tblCellSpacing w:w="0" w:type="dxa"/>
        </w:trPr>
        <w:tc>
          <w:tcPr>
            <w:tcW w:w="518"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jc w:val="center"/>
            </w:pPr>
            <w:r>
              <w:rPr>
                <w:b/>
                <w:bCs/>
                <w:color w:val="000000"/>
              </w:rPr>
              <w:t>№</w:t>
            </w:r>
          </w:p>
        </w:tc>
        <w:tc>
          <w:tcPr>
            <w:tcW w:w="1858"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jc w:val="center"/>
            </w:pPr>
            <w:r>
              <w:rPr>
                <w:b/>
                <w:bCs/>
                <w:color w:val="000000"/>
              </w:rPr>
              <w:t>Наименование</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ind w:left="-104"/>
              <w:jc w:val="center"/>
            </w:pPr>
            <w:r>
              <w:rPr>
                <w:b/>
                <w:bCs/>
                <w:color w:val="000000"/>
              </w:rPr>
              <w:t>Тип</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jc w:val="center"/>
            </w:pPr>
            <w:r>
              <w:rPr>
                <w:b/>
                <w:bCs/>
                <w:color w:val="000000"/>
              </w:rPr>
              <w:t>Основное/ специализированное</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jc w:val="center"/>
            </w:pPr>
            <w:r>
              <w:rPr>
                <w:b/>
                <w:bCs/>
                <w:color w:val="000000"/>
              </w:rPr>
              <w:t>Краткая (рамочная) техническая характеристика</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jc w:val="center"/>
            </w:pPr>
            <w:r>
              <w:rPr>
                <w:b/>
                <w:bCs/>
                <w:color w:val="000000"/>
              </w:rPr>
              <w:t>Код профессионального модуля, дисциплины</w:t>
            </w:r>
          </w:p>
        </w:tc>
      </w:tr>
      <w:tr w:rsidR="00E30AEA" w:rsidTr="00E30AEA">
        <w:trPr>
          <w:tblCellSpacing w:w="0" w:type="dxa"/>
        </w:trPr>
        <w:tc>
          <w:tcPr>
            <w:tcW w:w="518" w:type="dxa"/>
            <w:vMerge w:val="restart"/>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color w:val="000000"/>
              </w:rPr>
              <w:t>1</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color w:val="000000"/>
              </w:rPr>
              <w:t>Кабинет истории</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b/>
                <w:bCs/>
                <w:color w:val="000000"/>
              </w:rPr>
              <w:t>Мебель</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rPr>
              <w:t>1.Комплект ученической мебели.</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line="254" w:lineRule="auto"/>
            </w:pPr>
            <w:r>
              <w:rPr>
                <w:color w:val="000000"/>
              </w:rPr>
              <w:t xml:space="preserve">2.Рабочее место преподавателя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rPr>
              <w:t xml:space="preserve">Соответствует ГОСТам т </w:t>
            </w:r>
            <w:proofErr w:type="spellStart"/>
            <w:r>
              <w:rPr>
                <w:color w:val="000000"/>
              </w:rPr>
              <w:t>СанПин</w:t>
            </w:r>
            <w:proofErr w:type="spellEnd"/>
            <w:proofErr w:type="gramStart"/>
            <w:r>
              <w:rPr>
                <w:color w:val="000000"/>
              </w:rPr>
              <w:t xml:space="preserve"> ,</w:t>
            </w:r>
            <w:proofErr w:type="gramEnd"/>
            <w:r>
              <w:rPr>
                <w:color w:val="000000"/>
              </w:rPr>
              <w:t xml:space="preserve"> из расчета не менее25 чел.</w:t>
            </w:r>
          </w:p>
          <w:p w:rsidR="00E30AEA" w:rsidRDefault="00E30AEA">
            <w:pPr>
              <w:pStyle w:val="af2"/>
              <w:spacing w:before="0" w:beforeAutospacing="0" w:after="0" w:afterAutospacing="0"/>
            </w:pPr>
            <w:r>
              <w:rPr>
                <w:color w:val="000000"/>
              </w:rPr>
              <w:t xml:space="preserve">Соответствует ГОСТам и </w:t>
            </w:r>
            <w:proofErr w:type="spellStart"/>
            <w:r>
              <w:rPr>
                <w:color w:val="000000"/>
              </w:rPr>
              <w:t>СанПин</w:t>
            </w:r>
            <w:proofErr w:type="spellEnd"/>
            <w:r>
              <w:rPr>
                <w:color w:val="000000"/>
              </w:rPr>
              <w:t>.</w:t>
            </w:r>
          </w:p>
          <w:p w:rsidR="00E30AEA" w:rsidRDefault="00E30AEA">
            <w:pPr>
              <w:pStyle w:val="af2"/>
              <w:spacing w:before="0" w:beforeAutospacing="0" w:after="0" w:afterAutospacing="0" w:line="254" w:lineRule="auto"/>
            </w:pPr>
            <w:r>
              <w:t> </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color w:val="000000"/>
              </w:rPr>
              <w:t>ОУДБ.05</w:t>
            </w:r>
          </w:p>
        </w:tc>
      </w:tr>
      <w:tr w:rsidR="00E30AEA" w:rsidTr="00E30AE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1844"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b/>
                <w:bCs/>
                <w:color w:val="000000"/>
              </w:rPr>
              <w:t>Оборудование</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rPr>
              <w:t>1.АРМ (компьютер, колонки).</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line="254" w:lineRule="auto"/>
            </w:pPr>
            <w:r>
              <w:rPr>
                <w:color w:val="000000"/>
              </w:rPr>
              <w:t xml:space="preserve">2.Доска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jc w:val="both"/>
            </w:pPr>
            <w:r>
              <w:rPr>
                <w:color w:val="000000"/>
              </w:rPr>
              <w:t>Оснащено лицензионным программным обеспечением</w:t>
            </w:r>
          </w:p>
          <w:p w:rsidR="00E30AEA" w:rsidRDefault="00E30AEA">
            <w:pPr>
              <w:pStyle w:val="af2"/>
              <w:spacing w:before="0" w:beforeAutospacing="0" w:after="0" w:afterAutospacing="0" w:line="254" w:lineRule="auto"/>
              <w:jc w:val="both"/>
            </w:pPr>
            <w:r>
              <w:rPr>
                <w:color w:val="000000"/>
              </w:rPr>
              <w:t xml:space="preserve">Соответствует ГОСТам и </w:t>
            </w:r>
            <w:proofErr w:type="spellStart"/>
            <w:r>
              <w:rPr>
                <w:color w:val="000000"/>
              </w:rPr>
              <w:t>СанПин</w:t>
            </w:r>
            <w:proofErr w:type="spellEnd"/>
            <w:r>
              <w:rPr>
                <w:color w:val="00000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r>
      <w:tr w:rsidR="00E30AEA" w:rsidTr="00E30AE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1844"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b/>
                <w:bCs/>
                <w:color w:val="000000"/>
              </w:rPr>
              <w:t>ТС</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t> </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r>
      <w:tr w:rsidR="00E30AEA" w:rsidTr="00E30AE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c>
          <w:tcPr>
            <w:tcW w:w="1844"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line="254" w:lineRule="auto"/>
            </w:pPr>
            <w:r>
              <w:rPr>
                <w:b/>
                <w:bCs/>
                <w:color w:val="000000"/>
              </w:rPr>
              <w:t>УМК</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rPr>
              <w:t>1.Комплекты наглядного материала  по всем темам программы</w:t>
            </w:r>
          </w:p>
          <w:p w:rsidR="00E30AEA" w:rsidRDefault="00E30AEA">
            <w:pPr>
              <w:pStyle w:val="af2"/>
              <w:spacing w:before="0" w:beforeAutospacing="0" w:after="0" w:afterAutospacing="0" w:line="254" w:lineRule="auto"/>
            </w:pPr>
            <w:r>
              <w:rPr>
                <w:color w:val="000000"/>
              </w:rPr>
              <w:t>2.Комплекты индивидуальной т групповой работы по темам программы.</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rPr>
              <w:t>Из расчета на каждую группу курса.</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pPr>
            <w:r>
              <w:t> </w:t>
            </w:r>
          </w:p>
          <w:p w:rsidR="00E30AEA" w:rsidRDefault="00E30AEA">
            <w:pPr>
              <w:pStyle w:val="af2"/>
              <w:spacing w:before="0" w:beforeAutospacing="0" w:after="0" w:afterAutospacing="0" w:line="254" w:lineRule="auto"/>
            </w:pPr>
            <w:r>
              <w:rPr>
                <w:color w:val="000000"/>
              </w:rPr>
              <w:t>Из расчета на 25 человек.</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30AEA" w:rsidRDefault="00E30AEA"/>
        </w:tc>
      </w:tr>
    </w:tbl>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lastRenderedPageBreak/>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Default="00E30AEA" w:rsidP="00E30AEA">
      <w:pPr>
        <w:pStyle w:val="af2"/>
        <w:spacing w:before="0" w:beforeAutospacing="0" w:after="0" w:afterAutospacing="0"/>
        <w:ind w:firstLine="709"/>
        <w:jc w:val="both"/>
      </w:pPr>
      <w:r>
        <w:t> </w:t>
      </w:r>
    </w:p>
    <w:p w:rsidR="00E30AEA" w:rsidRPr="00E30AEA" w:rsidRDefault="00E30AEA" w:rsidP="00E30AEA">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firstLine="567"/>
        <w:rPr>
          <w:b/>
        </w:rPr>
      </w:pPr>
      <w:r w:rsidRPr="00E30AEA">
        <w:rPr>
          <w:b/>
          <w:color w:val="000000"/>
        </w:rPr>
        <w:t>3.2. Учебно-методическое обеспечение</w:t>
      </w:r>
    </w:p>
    <w:p w:rsidR="00E30AEA" w:rsidRDefault="00E30AEA" w:rsidP="00E30AEA">
      <w:pPr>
        <w:pStyle w:val="af2"/>
        <w:tabs>
          <w:tab w:val="left" w:pos="851"/>
        </w:tabs>
        <w:spacing w:before="0" w:beforeAutospacing="0" w:after="0" w:afterAutospacing="0"/>
        <w:ind w:firstLine="567"/>
      </w:pPr>
      <w:r>
        <w:rPr>
          <w:b/>
          <w:bCs/>
          <w:color w:val="000000"/>
        </w:rPr>
        <w:t>3.2.1. Основные печатные издания</w:t>
      </w:r>
    </w:p>
    <w:p w:rsidR="00E30AEA" w:rsidRDefault="00E30AEA" w:rsidP="00E30AEA">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pPr>
      <w:r>
        <w:t> </w:t>
      </w:r>
    </w:p>
    <w:p w:rsidR="00E30AEA" w:rsidRDefault="00E30AEA" w:rsidP="00E30AEA">
      <w:pPr>
        <w:pStyle w:val="af2"/>
        <w:tabs>
          <w:tab w:val="left" w:pos="851"/>
        </w:tabs>
        <w:spacing w:before="0" w:beforeAutospacing="0" w:after="0" w:afterAutospacing="0"/>
        <w:ind w:firstLine="567"/>
      </w:pPr>
      <w:r>
        <w:rPr>
          <w:b/>
          <w:bCs/>
          <w:color w:val="000000"/>
        </w:rPr>
        <w:t>1.</w:t>
      </w:r>
      <w:r>
        <w:rPr>
          <w:color w:val="000000"/>
        </w:rPr>
        <w:t xml:space="preserve">Шубин, А. В. Всеобщая история. Новейшая история: 10 класс: базовый и углублённый уровни/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 М.: Просвещение, 2023</w:t>
      </w:r>
    </w:p>
    <w:p w:rsidR="00E30AEA" w:rsidRDefault="00E30AEA" w:rsidP="00E30AEA">
      <w:pPr>
        <w:pStyle w:val="af2"/>
        <w:tabs>
          <w:tab w:val="left" w:pos="851"/>
        </w:tabs>
        <w:spacing w:before="0" w:beforeAutospacing="0" w:after="0" w:afterAutospacing="0"/>
        <w:ind w:firstLine="567"/>
      </w:pPr>
      <w:r>
        <w:rPr>
          <w:b/>
          <w:bCs/>
          <w:color w:val="000000"/>
        </w:rPr>
        <w:t>2.</w:t>
      </w:r>
      <w:r>
        <w:rPr>
          <w:color w:val="000000"/>
        </w:rPr>
        <w:t xml:space="preserve">Шубин А.В. История России, 1914—1945 годы: 10-й класс: базовый уровень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М.</w:t>
      </w:r>
      <w:proofErr w:type="gramStart"/>
      <w:r>
        <w:rPr>
          <w:color w:val="000000"/>
        </w:rPr>
        <w:t xml:space="preserve"> :</w:t>
      </w:r>
      <w:proofErr w:type="gramEnd"/>
      <w:r>
        <w:rPr>
          <w:color w:val="000000"/>
        </w:rPr>
        <w:t xml:space="preserve"> Просвещение, 2023. </w:t>
      </w:r>
    </w:p>
    <w:p w:rsidR="00E30AEA" w:rsidRDefault="00E30AEA" w:rsidP="00E30AEA">
      <w:pPr>
        <w:pStyle w:val="af2"/>
        <w:tabs>
          <w:tab w:val="left" w:pos="851"/>
        </w:tabs>
        <w:spacing w:before="0" w:beforeAutospacing="0" w:after="0" w:afterAutospacing="0"/>
        <w:ind w:firstLine="567"/>
      </w:pPr>
      <w:r>
        <w:rPr>
          <w:b/>
          <w:bCs/>
          <w:color w:val="000000"/>
        </w:rPr>
        <w:t>3.</w:t>
      </w:r>
      <w:r>
        <w:rPr>
          <w:color w:val="000000"/>
        </w:rPr>
        <w:t xml:space="preserve">Шубин А.В. История России, 1946 год — начало XXI века: 11-й класс: базовый уровень/ (под  редакцией В. Р. </w:t>
      </w:r>
      <w:proofErr w:type="spellStart"/>
      <w:r>
        <w:rPr>
          <w:color w:val="000000"/>
        </w:rPr>
        <w:t>Мединского</w:t>
      </w:r>
      <w:proofErr w:type="spellEnd"/>
      <w:r>
        <w:rPr>
          <w:color w:val="000000"/>
        </w:rPr>
        <w:t>)</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E30AEA" w:rsidRDefault="00E30AEA" w:rsidP="00E30AEA">
      <w:pPr>
        <w:pStyle w:val="af2"/>
        <w:tabs>
          <w:tab w:val="left" w:pos="1134"/>
        </w:tabs>
        <w:spacing w:before="0" w:beforeAutospacing="0" w:after="0" w:afterAutospacing="0"/>
        <w:jc w:val="both"/>
      </w:pPr>
      <w:r>
        <w:t> </w:t>
      </w:r>
    </w:p>
    <w:p w:rsidR="00E30AEA" w:rsidRDefault="00E30AEA" w:rsidP="00E30AEA">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t> </w:t>
      </w:r>
    </w:p>
    <w:p w:rsidR="00E30AEA" w:rsidRDefault="00E30AEA" w:rsidP="00E30AEA">
      <w:pPr>
        <w:pStyle w:val="af2"/>
        <w:tabs>
          <w:tab w:val="left" w:pos="851"/>
        </w:tabs>
        <w:spacing w:before="0" w:beforeAutospacing="0" w:after="0" w:afterAutospacing="0"/>
      </w:pPr>
      <w:r>
        <w:rPr>
          <w:b/>
          <w:bCs/>
          <w:color w:val="000000"/>
        </w:rPr>
        <w:t xml:space="preserve">           3.2.2. Дополнительные источники </w:t>
      </w:r>
    </w:p>
    <w:p w:rsidR="00E30AEA" w:rsidRDefault="00E30AEA" w:rsidP="00E30AEA">
      <w:pPr>
        <w:pStyle w:val="af2"/>
        <w:tabs>
          <w:tab w:val="left" w:pos="851"/>
        </w:tabs>
        <w:spacing w:before="0" w:beforeAutospacing="0" w:after="0" w:afterAutospacing="0"/>
      </w:pPr>
      <w:r>
        <w:t> </w:t>
      </w:r>
    </w:p>
    <w:p w:rsidR="00E30AEA" w:rsidRDefault="00E30AEA" w:rsidP="00E30AEA">
      <w:pPr>
        <w:pStyle w:val="af2"/>
        <w:tabs>
          <w:tab w:val="left" w:pos="851"/>
        </w:tabs>
        <w:spacing w:before="0" w:beforeAutospacing="0" w:after="0" w:afterAutospacing="0"/>
        <w:ind w:firstLine="567"/>
      </w:pPr>
      <w:proofErr w:type="spellStart"/>
      <w:r>
        <w:rPr>
          <w:color w:val="000000"/>
        </w:rPr>
        <w:t>Загладин</w:t>
      </w:r>
      <w:proofErr w:type="spellEnd"/>
      <w:r>
        <w:rPr>
          <w:color w:val="000000"/>
        </w:rPr>
        <w:t xml:space="preserve"> Н.В., Белоусов Л.С. Всеобщая история. Новейшая история. 10-11 </w:t>
      </w:r>
      <w:proofErr w:type="spellStart"/>
      <w:r>
        <w:rPr>
          <w:color w:val="000000"/>
        </w:rPr>
        <w:t>кл</w:t>
      </w:r>
      <w:proofErr w:type="spellEnd"/>
      <w:r>
        <w:rPr>
          <w:color w:val="000000"/>
        </w:rPr>
        <w:t xml:space="preserve">.: учебник. Базовый и </w:t>
      </w:r>
      <w:proofErr w:type="spellStart"/>
      <w:r>
        <w:rPr>
          <w:color w:val="000000"/>
        </w:rPr>
        <w:t>углубленный</w:t>
      </w:r>
      <w:proofErr w:type="gramStart"/>
      <w:r>
        <w:rPr>
          <w:color w:val="000000"/>
        </w:rPr>
        <w:t>.-</w:t>
      </w:r>
      <w:proofErr w:type="gramEnd"/>
      <w:r>
        <w:rPr>
          <w:color w:val="000000"/>
        </w:rPr>
        <w:t>М.:Русское</w:t>
      </w:r>
      <w:proofErr w:type="spellEnd"/>
      <w:r>
        <w:rPr>
          <w:color w:val="000000"/>
        </w:rPr>
        <w:t xml:space="preserve"> слово.-2020.</w:t>
      </w:r>
    </w:p>
    <w:p w:rsidR="00E30AEA" w:rsidRDefault="00E30AEA" w:rsidP="00E30AEA">
      <w:pPr>
        <w:pStyle w:val="af2"/>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720"/>
        <w:jc w:val="both"/>
      </w:pPr>
      <w:r>
        <w:rPr>
          <w:i/>
          <w:iCs/>
          <w:color w:val="000000"/>
          <w:shd w:val="clear" w:color="auto" w:fill="FFFF00"/>
        </w:rPr>
        <w:br w:type="page"/>
      </w:r>
      <w:r>
        <w:rPr>
          <w:i/>
          <w:iCs/>
          <w:color w:val="000000"/>
          <w:shd w:val="clear" w:color="auto" w:fill="FFFF00"/>
        </w:rPr>
        <w:lastRenderedPageBreak/>
        <w:t> </w:t>
      </w:r>
    </w:p>
    <w:p w:rsidR="00E30AEA" w:rsidRDefault="00E30AEA" w:rsidP="00E30AEA">
      <w:pPr>
        <w:pStyle w:val="af2"/>
        <w:spacing w:before="0" w:beforeAutospacing="0" w:after="0" w:afterAutospacing="0"/>
      </w:pPr>
      <w:r>
        <w:t> </w:t>
      </w:r>
    </w:p>
    <w:p w:rsidR="00E30AEA" w:rsidRDefault="00E30AEA" w:rsidP="00E30AEA">
      <w:pPr>
        <w:pStyle w:val="af2"/>
        <w:keepNext/>
        <w:spacing w:before="0" w:beforeAutospacing="0" w:after="120" w:afterAutospacing="0"/>
        <w:jc w:val="center"/>
      </w:pPr>
      <w:r>
        <w:rPr>
          <w:b/>
          <w:bCs/>
          <w:color w:val="000000"/>
        </w:rPr>
        <w:t xml:space="preserve">4. Контроль и оценка результатов </w:t>
      </w:r>
      <w:r>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0"/>
        <w:gridCol w:w="3686"/>
        <w:gridCol w:w="2268"/>
      </w:tblGrid>
      <w:tr w:rsidR="00E30AEA" w:rsidTr="00E30AEA">
        <w:trPr>
          <w:trHeight w:val="519"/>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jc w:val="center"/>
            </w:pPr>
            <w:r>
              <w:rPr>
                <w:b/>
                <w:bCs/>
                <w:color w:val="000000"/>
                <w:sz w:val="22"/>
                <w:szCs w:val="22"/>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jc w:val="center"/>
            </w:pPr>
            <w:r>
              <w:rPr>
                <w:b/>
                <w:bCs/>
                <w:color w:val="000000"/>
              </w:rPr>
              <w:t>Показатели освоенности компетенций</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jc w:val="center"/>
            </w:pPr>
            <w:r>
              <w:rPr>
                <w:b/>
                <w:bCs/>
                <w:color w:val="000000"/>
                <w:sz w:val="22"/>
                <w:szCs w:val="22"/>
              </w:rPr>
              <w:t>Методы оценки</w:t>
            </w:r>
          </w:p>
        </w:tc>
      </w:tr>
      <w:tr w:rsidR="00E30AEA" w:rsidTr="00E30AEA">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i/>
                <w:iCs/>
                <w:color w:val="000000"/>
                <w:sz w:val="22"/>
                <w:szCs w:val="22"/>
              </w:rPr>
              <w:t xml:space="preserve">Знает: </w:t>
            </w:r>
          </w:p>
          <w:p w:rsidR="00E30AEA" w:rsidRDefault="00E30AEA">
            <w:pPr>
              <w:pStyle w:val="af2"/>
              <w:spacing w:before="0" w:beforeAutospacing="0" w:after="0" w:afterAutospacing="0"/>
            </w:pPr>
            <w:r>
              <w:rPr>
                <w:color w:val="000000"/>
                <w:sz w:val="22"/>
                <w:szCs w:val="22"/>
              </w:rPr>
              <w:t xml:space="preserve">актуальный профессиональный и социальный контекст, в котором приходится работать и жить </w:t>
            </w:r>
          </w:p>
          <w:p w:rsidR="00E30AEA" w:rsidRDefault="00E30AEA">
            <w:pPr>
              <w:pStyle w:val="af2"/>
              <w:spacing w:before="0" w:beforeAutospacing="0" w:after="0" w:afterAutospacing="0"/>
            </w:pPr>
            <w:r>
              <w:rPr>
                <w:color w:val="000000"/>
                <w:sz w:val="22"/>
                <w:szCs w:val="22"/>
              </w:rPr>
              <w:t xml:space="preserve">структура плана для решения задач, алгоритмы выполнения работ в </w:t>
            </w:r>
            <w:proofErr w:type="gramStart"/>
            <w:r>
              <w:rPr>
                <w:color w:val="000000"/>
                <w:sz w:val="22"/>
                <w:szCs w:val="22"/>
              </w:rPr>
              <w:t>профессиональной</w:t>
            </w:r>
            <w:proofErr w:type="gramEnd"/>
            <w:r>
              <w:rPr>
                <w:color w:val="000000"/>
                <w:sz w:val="22"/>
                <w:szCs w:val="22"/>
              </w:rPr>
              <w:t xml:space="preserve"> и смежных областях</w:t>
            </w:r>
          </w:p>
          <w:p w:rsidR="00E30AEA" w:rsidRDefault="00E30AEA">
            <w:pPr>
              <w:pStyle w:val="af2"/>
              <w:spacing w:before="0" w:beforeAutospacing="0" w:after="0" w:afterAutospacing="0"/>
            </w:pPr>
            <w:r>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E30AEA" w:rsidRDefault="00E30AEA">
            <w:pPr>
              <w:pStyle w:val="af2"/>
              <w:spacing w:before="0" w:beforeAutospacing="0" w:after="0" w:afterAutospacing="0"/>
            </w:pPr>
            <w:proofErr w:type="gramStart"/>
            <w:r>
              <w:rPr>
                <w:color w:val="000000"/>
                <w:sz w:val="22"/>
                <w:szCs w:val="22"/>
              </w:rPr>
              <w:t>методы работы в профессиональной и смежных сферах</w:t>
            </w:r>
            <w:proofErr w:type="gramEnd"/>
          </w:p>
          <w:p w:rsidR="00E30AEA" w:rsidRDefault="00E30AEA">
            <w:pPr>
              <w:pStyle w:val="af2"/>
              <w:spacing w:before="0" w:beforeAutospacing="0" w:after="0" w:afterAutospacing="0"/>
            </w:pPr>
            <w:r>
              <w:rPr>
                <w:color w:val="000000"/>
                <w:sz w:val="22"/>
                <w:szCs w:val="22"/>
              </w:rPr>
              <w:t xml:space="preserve">порядок </w:t>
            </w:r>
            <w:proofErr w:type="gramStart"/>
            <w:r>
              <w:rPr>
                <w:color w:val="000000"/>
                <w:sz w:val="22"/>
                <w:szCs w:val="22"/>
              </w:rPr>
              <w:t>оценки результатов решения задач профессиональной деятельности</w:t>
            </w:r>
            <w:proofErr w:type="gramEnd"/>
          </w:p>
          <w:p w:rsidR="00E30AEA" w:rsidRDefault="00E30AEA">
            <w:pPr>
              <w:pStyle w:val="af2"/>
              <w:spacing w:before="0" w:beforeAutospacing="0" w:after="0" w:afterAutospacing="0"/>
            </w:pPr>
            <w:r>
              <w:rPr>
                <w:color w:val="000000"/>
                <w:sz w:val="22"/>
                <w:szCs w:val="22"/>
              </w:rPr>
              <w:t>номенклатура информационных источников, применяемых в профессиональной деятельности</w:t>
            </w:r>
          </w:p>
          <w:p w:rsidR="00E30AEA" w:rsidRDefault="00E30AEA">
            <w:pPr>
              <w:pStyle w:val="af2"/>
              <w:spacing w:before="0" w:beforeAutospacing="0" w:after="0" w:afterAutospacing="0"/>
            </w:pPr>
            <w:r>
              <w:rPr>
                <w:color w:val="000000"/>
                <w:sz w:val="22"/>
                <w:szCs w:val="22"/>
              </w:rPr>
              <w:t>приемы структурирования информации</w:t>
            </w:r>
          </w:p>
          <w:p w:rsidR="00E30AEA" w:rsidRDefault="00E30AEA">
            <w:pPr>
              <w:pStyle w:val="af2"/>
              <w:spacing w:before="0" w:beforeAutospacing="0" w:after="0" w:afterAutospacing="0"/>
            </w:pPr>
            <w:r>
              <w:rPr>
                <w:color w:val="000000"/>
                <w:sz w:val="22"/>
                <w:szCs w:val="22"/>
              </w:rPr>
              <w:t>формат оформления результатов поиска информации</w:t>
            </w:r>
          </w:p>
          <w:p w:rsidR="00E30AEA" w:rsidRDefault="00E30AEA">
            <w:pPr>
              <w:pStyle w:val="af2"/>
              <w:spacing w:before="0" w:beforeAutospacing="0" w:after="0" w:afterAutospacing="0"/>
            </w:pPr>
            <w:r>
              <w:rPr>
                <w:color w:val="000000"/>
                <w:sz w:val="22"/>
                <w:szCs w:val="22"/>
              </w:rPr>
              <w:t xml:space="preserve">современные средства и устройства информатизации, порядок их применения </w:t>
            </w:r>
            <w:proofErr w:type="spellStart"/>
            <w:r>
              <w:rPr>
                <w:color w:val="000000"/>
                <w:sz w:val="22"/>
                <w:szCs w:val="22"/>
              </w:rPr>
              <w:t>ипрограммное</w:t>
            </w:r>
            <w:proofErr w:type="spellEnd"/>
            <w:r>
              <w:rPr>
                <w:color w:val="000000"/>
                <w:sz w:val="22"/>
                <w:szCs w:val="22"/>
              </w:rPr>
              <w:t xml:space="preserve"> обеспечение в профессиональной деятельности, в том числе цифровые средства</w:t>
            </w:r>
          </w:p>
          <w:p w:rsidR="00E30AEA" w:rsidRDefault="00E30AEA">
            <w:pPr>
              <w:pStyle w:val="af2"/>
              <w:spacing w:before="0" w:beforeAutospacing="0" w:after="0" w:afterAutospacing="0"/>
            </w:pPr>
            <w:r>
              <w:rPr>
                <w:color w:val="000000"/>
                <w:sz w:val="22"/>
                <w:szCs w:val="22"/>
              </w:rPr>
              <w:t>психологические основы деятельности коллектива</w:t>
            </w:r>
          </w:p>
          <w:p w:rsidR="00E30AEA" w:rsidRDefault="00E30AEA">
            <w:pPr>
              <w:pStyle w:val="af2"/>
              <w:spacing w:before="0" w:beforeAutospacing="0" w:after="0" w:afterAutospacing="0"/>
            </w:pPr>
            <w:r>
              <w:rPr>
                <w:color w:val="000000"/>
                <w:sz w:val="22"/>
                <w:szCs w:val="22"/>
              </w:rPr>
              <w:t>психологические особенности личности</w:t>
            </w:r>
          </w:p>
          <w:p w:rsidR="00E30AEA" w:rsidRDefault="00E30AEA">
            <w:pPr>
              <w:pStyle w:val="af2"/>
              <w:spacing w:before="0" w:beforeAutospacing="0" w:after="0" w:afterAutospacing="0"/>
            </w:pPr>
            <w:r>
              <w:rPr>
                <w:color w:val="000000"/>
                <w:sz w:val="22"/>
                <w:szCs w:val="22"/>
              </w:rPr>
              <w:t xml:space="preserve">правила оформления документов </w:t>
            </w:r>
          </w:p>
          <w:p w:rsidR="00E30AEA" w:rsidRDefault="00E30AEA">
            <w:pPr>
              <w:pStyle w:val="af2"/>
              <w:spacing w:before="0" w:beforeAutospacing="0" w:after="0" w:afterAutospacing="0"/>
            </w:pPr>
            <w:r>
              <w:rPr>
                <w:color w:val="000000"/>
                <w:sz w:val="22"/>
                <w:szCs w:val="22"/>
              </w:rPr>
              <w:t>правила построения устных сообщений</w:t>
            </w:r>
          </w:p>
          <w:p w:rsidR="00E30AEA" w:rsidRDefault="00E30AEA">
            <w:pPr>
              <w:pStyle w:val="af2"/>
              <w:spacing w:before="0" w:beforeAutospacing="0" w:after="0" w:afterAutospacing="0"/>
            </w:pPr>
            <w:r>
              <w:rPr>
                <w:color w:val="000000"/>
                <w:sz w:val="22"/>
                <w:szCs w:val="22"/>
              </w:rPr>
              <w:t>особенности социального и культурного контекста</w:t>
            </w:r>
          </w:p>
          <w:p w:rsidR="00E30AEA" w:rsidRDefault="00E30AEA">
            <w:pPr>
              <w:pStyle w:val="af2"/>
              <w:spacing w:before="0" w:beforeAutospacing="0" w:after="0" w:afterAutospacing="0"/>
            </w:pPr>
            <w:r>
              <w:rPr>
                <w:color w:val="000000"/>
                <w:sz w:val="22"/>
                <w:szCs w:val="22"/>
              </w:rPr>
              <w:t>сущность гражданско-патриотической позиции</w:t>
            </w:r>
          </w:p>
          <w:p w:rsidR="00E30AEA" w:rsidRDefault="00E30AEA">
            <w:pPr>
              <w:pStyle w:val="af2"/>
              <w:spacing w:before="0" w:beforeAutospacing="0" w:after="0" w:afterAutospacing="0"/>
            </w:pPr>
            <w:r>
              <w:rPr>
                <w:color w:val="000000"/>
                <w:sz w:val="22"/>
                <w:szCs w:val="22"/>
              </w:rPr>
              <w:t>традиционных общечеловеческих ценностей, в том числе с учетом гармонизации межнациональных и межрелигиозных отношений</w:t>
            </w:r>
          </w:p>
          <w:p w:rsidR="00E30AEA" w:rsidRDefault="00E30AEA">
            <w:pPr>
              <w:pStyle w:val="af2"/>
              <w:spacing w:before="0" w:beforeAutospacing="0" w:after="0" w:afterAutospacing="0"/>
            </w:pPr>
            <w:r>
              <w:rPr>
                <w:color w:val="000000"/>
                <w:sz w:val="22"/>
                <w:szCs w:val="22"/>
              </w:rPr>
              <w:t>значимость профессиональной деятельности по профессии</w:t>
            </w:r>
          </w:p>
          <w:p w:rsidR="00E30AEA" w:rsidRDefault="00E30AEA">
            <w:pPr>
              <w:pStyle w:val="af2"/>
              <w:spacing w:before="0" w:beforeAutospacing="0" w:after="0" w:afterAutospacing="0"/>
            </w:pPr>
            <w:r>
              <w:rPr>
                <w:color w:val="000000"/>
                <w:sz w:val="22"/>
                <w:szCs w:val="22"/>
              </w:rPr>
              <w:t xml:space="preserve">стандарты антикоррупционного </w:t>
            </w:r>
            <w:r>
              <w:rPr>
                <w:color w:val="000000"/>
                <w:sz w:val="22"/>
                <w:szCs w:val="22"/>
              </w:rPr>
              <w:lastRenderedPageBreak/>
              <w:t>поведения и последствия его нарушения</w:t>
            </w:r>
          </w:p>
          <w:p w:rsidR="00E30AEA" w:rsidRDefault="00E30AEA">
            <w:pPr>
              <w:pStyle w:val="af2"/>
              <w:spacing w:before="0" w:beforeAutospacing="0" w:after="0" w:afterAutospacing="0"/>
            </w:pPr>
            <w:r>
              <w:t> </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sz w:val="22"/>
                <w:szCs w:val="22"/>
              </w:rPr>
              <w:lastRenderedPageBreak/>
              <w:t>-показывает знания актуального профессионального и соц</w:t>
            </w:r>
            <w:bookmarkStart w:id="8" w:name="_GoBack"/>
            <w:bookmarkEnd w:id="8"/>
            <w:r>
              <w:rPr>
                <w:color w:val="000000"/>
                <w:sz w:val="22"/>
                <w:szCs w:val="22"/>
              </w:rPr>
              <w:t xml:space="preserve">иального контекста, в котором приходится работать и жить </w:t>
            </w:r>
          </w:p>
          <w:p w:rsidR="00E30AEA" w:rsidRDefault="00E30AEA">
            <w:pPr>
              <w:pStyle w:val="af2"/>
              <w:spacing w:before="0" w:beforeAutospacing="0" w:after="0" w:afterAutospacing="0"/>
            </w:pPr>
            <w:proofErr w:type="gramStart"/>
            <w:r>
              <w:rPr>
                <w:color w:val="000000"/>
                <w:sz w:val="22"/>
                <w:szCs w:val="22"/>
              </w:rPr>
              <w:t>-показывает знания структуры плана для решения задач, алгоритмов выполнения работ в профессиональной и смежных областях</w:t>
            </w:r>
            <w:proofErr w:type="gramEnd"/>
          </w:p>
          <w:p w:rsidR="00E30AEA" w:rsidRDefault="00E30AEA">
            <w:pPr>
              <w:pStyle w:val="af2"/>
              <w:spacing w:before="0" w:beforeAutospacing="0" w:after="0" w:afterAutospacing="0"/>
            </w:pPr>
            <w:r>
              <w:rPr>
                <w:color w:val="000000"/>
                <w:sz w:val="22"/>
                <w:szCs w:val="22"/>
              </w:rPr>
              <w:t>-показывает знания основных источников информации и ресурсов для решения задач и/или проблем в профессиональном и/или социальном контексте</w:t>
            </w:r>
          </w:p>
          <w:p w:rsidR="00E30AEA" w:rsidRDefault="00E30AEA">
            <w:pPr>
              <w:pStyle w:val="af2"/>
              <w:spacing w:before="0" w:beforeAutospacing="0" w:after="0" w:afterAutospacing="0"/>
            </w:pPr>
            <w:proofErr w:type="gramStart"/>
            <w:r>
              <w:rPr>
                <w:color w:val="000000"/>
                <w:sz w:val="22"/>
                <w:szCs w:val="22"/>
              </w:rPr>
              <w:t>методы работы в профессиональной и смежных сферах</w:t>
            </w:r>
            <w:proofErr w:type="gramEnd"/>
          </w:p>
          <w:p w:rsidR="00E30AEA" w:rsidRDefault="00E30AEA">
            <w:pPr>
              <w:pStyle w:val="af2"/>
              <w:spacing w:before="0" w:beforeAutospacing="0" w:after="0" w:afterAutospacing="0"/>
            </w:pPr>
            <w:r>
              <w:rPr>
                <w:color w:val="000000"/>
                <w:sz w:val="22"/>
                <w:szCs w:val="22"/>
              </w:rPr>
              <w:t xml:space="preserve">-демонстрирует знания </w:t>
            </w:r>
            <w:proofErr w:type="gramStart"/>
            <w:r>
              <w:rPr>
                <w:color w:val="000000"/>
                <w:sz w:val="22"/>
                <w:szCs w:val="22"/>
              </w:rPr>
              <w:t>порядка оценки результатов решения задач профессиональной деятельности</w:t>
            </w:r>
            <w:proofErr w:type="gramEnd"/>
          </w:p>
          <w:p w:rsidR="00E30AEA" w:rsidRDefault="00E30AEA">
            <w:pPr>
              <w:pStyle w:val="af2"/>
              <w:spacing w:before="0" w:beforeAutospacing="0" w:after="0" w:afterAutospacing="0"/>
            </w:pPr>
            <w:r>
              <w:rPr>
                <w:color w:val="000000"/>
                <w:sz w:val="22"/>
                <w:szCs w:val="22"/>
              </w:rPr>
              <w:t>-демонстрирует знания номенклатуры информационных источников, применяемых в профессиональной деятельности</w:t>
            </w:r>
          </w:p>
          <w:p w:rsidR="00E30AEA" w:rsidRDefault="00E30AEA">
            <w:pPr>
              <w:pStyle w:val="af2"/>
              <w:spacing w:before="0" w:beforeAutospacing="0" w:after="0" w:afterAutospacing="0"/>
            </w:pPr>
            <w:r>
              <w:rPr>
                <w:color w:val="000000"/>
                <w:sz w:val="22"/>
                <w:szCs w:val="22"/>
              </w:rPr>
              <w:t>приемы структурирования информации</w:t>
            </w:r>
          </w:p>
          <w:p w:rsidR="00E30AEA" w:rsidRDefault="00E30AEA">
            <w:pPr>
              <w:pStyle w:val="af2"/>
              <w:spacing w:before="0" w:beforeAutospacing="0" w:after="0" w:afterAutospacing="0"/>
            </w:pPr>
            <w:r>
              <w:rPr>
                <w:color w:val="000000"/>
                <w:sz w:val="22"/>
                <w:szCs w:val="22"/>
              </w:rPr>
              <w:t xml:space="preserve">-демонстрирует знания </w:t>
            </w:r>
            <w:proofErr w:type="gramStart"/>
            <w:r>
              <w:rPr>
                <w:color w:val="000000"/>
                <w:sz w:val="22"/>
                <w:szCs w:val="22"/>
              </w:rPr>
              <w:t>формата оформления результатов поиска информации</w:t>
            </w:r>
            <w:proofErr w:type="gramEnd"/>
          </w:p>
          <w:p w:rsidR="00E30AEA" w:rsidRDefault="00E30AEA">
            <w:pPr>
              <w:pStyle w:val="af2"/>
              <w:spacing w:before="0" w:beforeAutospacing="0" w:after="0" w:afterAutospacing="0"/>
            </w:pPr>
            <w:r>
              <w:rPr>
                <w:color w:val="000000"/>
                <w:sz w:val="22"/>
                <w:szCs w:val="22"/>
              </w:rPr>
              <w:t>-демонстрирует знания</w:t>
            </w:r>
            <w:r>
              <w:rPr>
                <w:i/>
                <w:iCs/>
                <w:color w:val="000000"/>
                <w:sz w:val="22"/>
                <w:szCs w:val="22"/>
              </w:rPr>
              <w:t> </w:t>
            </w:r>
            <w:r>
              <w:rPr>
                <w:color w:val="000000"/>
                <w:sz w:val="22"/>
                <w:szCs w:val="22"/>
              </w:rPr>
              <w:t>современных средств и устройств информатизации, порядок их применения и программное обеспечение в профессиональной деятельности, в том числе цифровые средства</w:t>
            </w:r>
          </w:p>
          <w:p w:rsidR="00E30AEA" w:rsidRDefault="00E30AEA">
            <w:pPr>
              <w:pStyle w:val="af2"/>
              <w:spacing w:before="0" w:beforeAutospacing="0" w:after="0" w:afterAutospacing="0"/>
            </w:pPr>
            <w:r>
              <w:rPr>
                <w:color w:val="000000"/>
                <w:sz w:val="22"/>
                <w:szCs w:val="22"/>
              </w:rPr>
              <w:t>-демонстрирует знания психологических основ деятельности коллектива</w:t>
            </w:r>
          </w:p>
          <w:p w:rsidR="00E30AEA" w:rsidRDefault="00E30AEA">
            <w:pPr>
              <w:pStyle w:val="af2"/>
              <w:spacing w:before="0" w:beforeAutospacing="0" w:after="0" w:afterAutospacing="0"/>
            </w:pPr>
            <w:r>
              <w:rPr>
                <w:color w:val="000000"/>
                <w:sz w:val="22"/>
                <w:szCs w:val="22"/>
              </w:rPr>
              <w:t>психологические особенности личности</w:t>
            </w:r>
          </w:p>
          <w:p w:rsidR="00E30AEA" w:rsidRDefault="00E30AEA">
            <w:pPr>
              <w:pStyle w:val="af2"/>
              <w:spacing w:before="0" w:beforeAutospacing="0" w:after="0" w:afterAutospacing="0"/>
            </w:pPr>
            <w:r>
              <w:rPr>
                <w:color w:val="000000"/>
                <w:sz w:val="22"/>
                <w:szCs w:val="22"/>
              </w:rPr>
              <w:t xml:space="preserve">-демонстрирует знания правил оформления документов </w:t>
            </w:r>
          </w:p>
          <w:p w:rsidR="00E30AEA" w:rsidRDefault="00E30AEA">
            <w:pPr>
              <w:pStyle w:val="af2"/>
              <w:spacing w:before="0" w:beforeAutospacing="0" w:after="0" w:afterAutospacing="0"/>
            </w:pPr>
            <w:r>
              <w:rPr>
                <w:color w:val="000000"/>
                <w:sz w:val="22"/>
                <w:szCs w:val="22"/>
              </w:rPr>
              <w:t>правил построения устных сообщений</w:t>
            </w:r>
          </w:p>
          <w:p w:rsidR="00E30AEA" w:rsidRDefault="00E30AEA">
            <w:pPr>
              <w:pStyle w:val="af2"/>
              <w:spacing w:before="0" w:beforeAutospacing="0" w:after="0" w:afterAutospacing="0"/>
            </w:pPr>
            <w:r>
              <w:rPr>
                <w:color w:val="000000"/>
                <w:sz w:val="22"/>
                <w:szCs w:val="22"/>
              </w:rPr>
              <w:t>особенностей социального и культурного контекста</w:t>
            </w:r>
          </w:p>
          <w:p w:rsidR="00E30AEA" w:rsidRDefault="00E30AEA">
            <w:pPr>
              <w:pStyle w:val="af2"/>
              <w:spacing w:before="0" w:beforeAutospacing="0" w:after="0" w:afterAutospacing="0"/>
            </w:pPr>
            <w:r>
              <w:rPr>
                <w:color w:val="000000"/>
                <w:sz w:val="22"/>
                <w:szCs w:val="22"/>
              </w:rPr>
              <w:t>сущность гражданско-патриотической позиции</w:t>
            </w:r>
          </w:p>
          <w:p w:rsidR="00E30AEA" w:rsidRDefault="00E30AEA">
            <w:pPr>
              <w:pStyle w:val="af2"/>
              <w:spacing w:before="0" w:beforeAutospacing="0" w:after="0" w:afterAutospacing="0"/>
            </w:pPr>
            <w:r>
              <w:rPr>
                <w:color w:val="000000"/>
                <w:sz w:val="22"/>
                <w:szCs w:val="22"/>
              </w:rPr>
              <w:t xml:space="preserve">традиционных общечеловеческих ценностей, в том числе с учетом </w:t>
            </w:r>
            <w:r>
              <w:rPr>
                <w:color w:val="000000"/>
                <w:sz w:val="22"/>
                <w:szCs w:val="22"/>
              </w:rPr>
              <w:lastRenderedPageBreak/>
              <w:t>гармонизации межнациональных и межрелигиозных отношений</w:t>
            </w:r>
          </w:p>
          <w:p w:rsidR="00E30AEA" w:rsidRDefault="00E30AEA">
            <w:pPr>
              <w:pStyle w:val="af2"/>
              <w:spacing w:before="0" w:beforeAutospacing="0" w:after="0" w:afterAutospacing="0"/>
            </w:pPr>
            <w:r>
              <w:rPr>
                <w:color w:val="000000"/>
                <w:sz w:val="22"/>
                <w:szCs w:val="22"/>
              </w:rPr>
              <w:t>значимость профессиональной деятельности по профессии</w:t>
            </w:r>
          </w:p>
          <w:p w:rsidR="00E30AEA" w:rsidRDefault="00E30AEA">
            <w:pPr>
              <w:pStyle w:val="af2"/>
              <w:spacing w:before="0" w:beforeAutospacing="0" w:after="0" w:afterAutospacing="0"/>
            </w:pPr>
            <w:r>
              <w:rPr>
                <w:color w:val="000000"/>
                <w:sz w:val="22"/>
                <w:szCs w:val="22"/>
              </w:rPr>
              <w:t>стандарты антикоррупционного поведения и последствия его нарушения</w:t>
            </w:r>
          </w:p>
          <w:p w:rsidR="00E30AEA" w:rsidRDefault="00E30AEA">
            <w:pPr>
              <w:pStyle w:val="af2"/>
              <w:spacing w:before="0" w:beforeAutospacing="0" w:after="0" w:afterAutospacing="0"/>
            </w:pPr>
            <w:r>
              <w:t>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b/>
                <w:bCs/>
                <w:i/>
                <w:iCs/>
                <w:color w:val="000000"/>
                <w:sz w:val="22"/>
                <w:szCs w:val="22"/>
              </w:rPr>
              <w:lastRenderedPageBreak/>
              <w:t>Текущий контроль</w:t>
            </w:r>
            <w:r>
              <w:rPr>
                <w:i/>
                <w:iCs/>
                <w:color w:val="000000"/>
                <w:sz w:val="22"/>
                <w:szCs w:val="22"/>
              </w:rPr>
              <w:t>:</w:t>
            </w:r>
          </w:p>
          <w:p w:rsidR="00E30AEA" w:rsidRDefault="00E30AEA">
            <w:pPr>
              <w:pStyle w:val="af2"/>
              <w:spacing w:before="0" w:beforeAutospacing="0" w:after="0" w:afterAutospacing="0"/>
            </w:pPr>
            <w:r>
              <w:rPr>
                <w:i/>
                <w:iCs/>
                <w:color w:val="000000"/>
                <w:sz w:val="22"/>
                <w:szCs w:val="22"/>
              </w:rPr>
              <w:t xml:space="preserve">- устный опрос  </w:t>
            </w:r>
          </w:p>
          <w:p w:rsidR="00E30AEA" w:rsidRDefault="00E30AEA">
            <w:pPr>
              <w:pStyle w:val="af2"/>
              <w:spacing w:before="0" w:beforeAutospacing="0" w:after="0" w:afterAutospacing="0"/>
            </w:pPr>
            <w:r>
              <w:rPr>
                <w:i/>
                <w:iCs/>
                <w:color w:val="000000"/>
                <w:sz w:val="22"/>
                <w:szCs w:val="22"/>
              </w:rPr>
              <w:t xml:space="preserve">- выполнение самостоятельной работы </w:t>
            </w:r>
          </w:p>
          <w:p w:rsidR="00E30AEA" w:rsidRDefault="00E30AEA">
            <w:pPr>
              <w:pStyle w:val="af2"/>
              <w:spacing w:before="0" w:beforeAutospacing="0" w:after="0" w:afterAutospacing="0"/>
            </w:pPr>
            <w:r>
              <w:rPr>
                <w:b/>
                <w:bCs/>
                <w:i/>
                <w:iCs/>
                <w:color w:val="000000"/>
                <w:sz w:val="22"/>
                <w:szCs w:val="22"/>
              </w:rPr>
              <w:t xml:space="preserve">Итоговый контроль: </w:t>
            </w:r>
          </w:p>
          <w:p w:rsidR="00E30AEA" w:rsidRDefault="00E30AEA">
            <w:pPr>
              <w:pStyle w:val="af2"/>
              <w:spacing w:before="0" w:beforeAutospacing="0" w:after="0" w:afterAutospacing="0"/>
            </w:pPr>
            <w:r>
              <w:rPr>
                <w:i/>
                <w:iCs/>
                <w:color w:val="000000"/>
                <w:sz w:val="22"/>
                <w:szCs w:val="22"/>
              </w:rPr>
              <w:t>- промежуточная аттестация в форме зачета</w:t>
            </w:r>
          </w:p>
        </w:tc>
      </w:tr>
      <w:tr w:rsidR="00E30AEA" w:rsidTr="00E30AEA">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i/>
                <w:iCs/>
                <w:color w:val="000000"/>
                <w:sz w:val="22"/>
                <w:szCs w:val="22"/>
              </w:rPr>
              <w:lastRenderedPageBreak/>
              <w:t>Умеет:</w:t>
            </w:r>
          </w:p>
          <w:p w:rsidR="00E30AEA" w:rsidRDefault="00E30AEA">
            <w:pPr>
              <w:pStyle w:val="af2"/>
              <w:spacing w:before="0" w:beforeAutospacing="0" w:after="0" w:afterAutospacing="0"/>
            </w:pPr>
            <w:r>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E30AEA" w:rsidRDefault="00E30AEA">
            <w:pPr>
              <w:pStyle w:val="af2"/>
              <w:spacing w:before="0" w:beforeAutospacing="0" w:after="0" w:afterAutospacing="0"/>
            </w:pPr>
            <w:r>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E30AEA" w:rsidRDefault="00E30AEA">
            <w:pPr>
              <w:pStyle w:val="af2"/>
              <w:spacing w:before="0" w:beforeAutospacing="0" w:after="0" w:afterAutospacing="0"/>
            </w:pPr>
            <w:r>
              <w:rPr>
                <w:color w:val="000000"/>
                <w:sz w:val="22"/>
                <w:szCs w:val="22"/>
              </w:rPr>
              <w:t>выявлять и эффективно искать информацию, необходимую для решения задачи и/или проблемы</w:t>
            </w:r>
          </w:p>
          <w:p w:rsidR="00E30AEA" w:rsidRDefault="00E30AEA">
            <w:pPr>
              <w:pStyle w:val="af2"/>
              <w:spacing w:before="0" w:beforeAutospacing="0" w:after="0" w:afterAutospacing="0"/>
            </w:pPr>
            <w:proofErr w:type="gramStart"/>
            <w:r>
              <w:rPr>
                <w:color w:val="000000"/>
                <w:sz w:val="22"/>
                <w:szCs w:val="22"/>
              </w:rPr>
              <w:t>владеть актуальными методами работы в профессиональной и смежных сферах</w:t>
            </w:r>
            <w:proofErr w:type="gramEnd"/>
          </w:p>
          <w:p w:rsidR="00E30AEA" w:rsidRDefault="00E30AEA">
            <w:pPr>
              <w:pStyle w:val="af2"/>
              <w:spacing w:before="0" w:beforeAutospacing="0" w:after="0" w:afterAutospacing="0"/>
            </w:pPr>
            <w:r>
              <w:rPr>
                <w:i/>
                <w:iCs/>
                <w:color w:val="000000"/>
                <w:sz w:val="22"/>
                <w:szCs w:val="22"/>
              </w:rPr>
              <w:t> </w:t>
            </w:r>
            <w:r>
              <w:rPr>
                <w:color w:val="000000"/>
                <w:sz w:val="22"/>
                <w:szCs w:val="22"/>
              </w:rPr>
              <w:t>оценивать результат и последствия своих действий (самостоятельно или с помощью наставника)</w:t>
            </w:r>
          </w:p>
          <w:p w:rsidR="00E30AEA" w:rsidRDefault="00E30AEA">
            <w:pPr>
              <w:pStyle w:val="af2"/>
              <w:spacing w:before="0" w:beforeAutospacing="0" w:after="0" w:afterAutospacing="0"/>
            </w:pPr>
            <w:r>
              <w:rPr>
                <w:color w:val="000000"/>
                <w:sz w:val="22"/>
                <w:szCs w:val="22"/>
              </w:rPr>
              <w:t>определять задачи для поиска информации, планировать процесс поиска, выбирать необходимые источники информации</w:t>
            </w:r>
          </w:p>
          <w:p w:rsidR="00E30AEA" w:rsidRDefault="00E30AEA">
            <w:pPr>
              <w:pStyle w:val="af2"/>
              <w:spacing w:before="0" w:beforeAutospacing="0" w:after="0" w:afterAutospacing="0"/>
            </w:pPr>
            <w:r>
              <w:rPr>
                <w:color w:val="000000"/>
                <w:sz w:val="22"/>
                <w:szCs w:val="22"/>
              </w:rPr>
              <w:t xml:space="preserve">выделять наиболее </w:t>
            </w:r>
            <w:proofErr w:type="gramStart"/>
            <w:r>
              <w:rPr>
                <w:color w:val="000000"/>
                <w:sz w:val="22"/>
                <w:szCs w:val="22"/>
              </w:rPr>
              <w:t>значимое</w:t>
            </w:r>
            <w:proofErr w:type="gramEnd"/>
            <w:r>
              <w:rPr>
                <w:color w:val="000000"/>
                <w:sz w:val="22"/>
                <w:szCs w:val="22"/>
              </w:rPr>
              <w:t xml:space="preserve"> в перечне информации, структурировать получаемую информацию, оформлять результаты поиска</w:t>
            </w:r>
          </w:p>
          <w:p w:rsidR="00E30AEA" w:rsidRDefault="00E30AEA">
            <w:pPr>
              <w:pStyle w:val="af2"/>
              <w:spacing w:before="0" w:beforeAutospacing="0" w:after="0" w:afterAutospacing="0"/>
            </w:pPr>
            <w:r>
              <w:rPr>
                <w:color w:val="000000"/>
                <w:sz w:val="22"/>
                <w:szCs w:val="22"/>
              </w:rPr>
              <w:t>оценивать практическую значимость результатов поиска</w:t>
            </w:r>
          </w:p>
          <w:p w:rsidR="00E30AEA" w:rsidRDefault="00E30AEA">
            <w:pPr>
              <w:pStyle w:val="af2"/>
              <w:spacing w:before="0" w:beforeAutospacing="0" w:after="0" w:afterAutospacing="0"/>
            </w:pPr>
            <w:r>
              <w:rPr>
                <w:color w:val="000000"/>
                <w:sz w:val="22"/>
                <w:szCs w:val="22"/>
              </w:rPr>
              <w:t>применять средства информационных технологий для решения профессиональных задач</w:t>
            </w:r>
          </w:p>
          <w:p w:rsidR="00E30AEA" w:rsidRDefault="00E30AEA">
            <w:pPr>
              <w:pStyle w:val="af2"/>
              <w:spacing w:before="0" w:beforeAutospacing="0" w:after="0" w:afterAutospacing="0"/>
            </w:pPr>
            <w:r>
              <w:rPr>
                <w:color w:val="000000"/>
                <w:sz w:val="22"/>
                <w:szCs w:val="22"/>
              </w:rPr>
              <w:t>использовать современное программное обеспечение в профессиональной деятельности</w:t>
            </w:r>
          </w:p>
          <w:p w:rsidR="00E30AEA" w:rsidRDefault="00E30AEA">
            <w:pPr>
              <w:pStyle w:val="af2"/>
              <w:spacing w:before="0" w:beforeAutospacing="0" w:after="0" w:afterAutospacing="0"/>
            </w:pPr>
            <w:r>
              <w:rPr>
                <w:color w:val="000000"/>
                <w:sz w:val="22"/>
                <w:szCs w:val="22"/>
              </w:rPr>
              <w:t>использовать различные цифровые средства для решения профессиональных задач</w:t>
            </w:r>
          </w:p>
          <w:p w:rsidR="00E30AEA" w:rsidRDefault="00E30AEA">
            <w:pPr>
              <w:pStyle w:val="af2"/>
              <w:spacing w:before="0" w:beforeAutospacing="0" w:after="0" w:afterAutospacing="0"/>
            </w:pPr>
            <w:r>
              <w:rPr>
                <w:color w:val="000000"/>
                <w:sz w:val="22"/>
                <w:szCs w:val="22"/>
              </w:rPr>
              <w:t>организовывать работу коллектива и команды</w:t>
            </w:r>
          </w:p>
          <w:p w:rsidR="00E30AEA" w:rsidRDefault="00E30AEA">
            <w:pPr>
              <w:pStyle w:val="af2"/>
              <w:spacing w:before="0" w:beforeAutospacing="0" w:after="0" w:afterAutospacing="0"/>
            </w:pPr>
            <w:r>
              <w:rPr>
                <w:color w:val="000000"/>
                <w:sz w:val="22"/>
                <w:szCs w:val="22"/>
              </w:rPr>
              <w:t>взаимодействовать с коллегами, руководством, клиентами в ходе профессиональной деятельности</w:t>
            </w:r>
          </w:p>
          <w:p w:rsidR="00E30AEA" w:rsidRDefault="00E30AEA">
            <w:pPr>
              <w:pStyle w:val="af2"/>
              <w:spacing w:before="0" w:beforeAutospacing="0" w:after="0" w:afterAutospacing="0"/>
            </w:pPr>
            <w:r>
              <w:rPr>
                <w:color w:val="000000"/>
                <w:sz w:val="22"/>
                <w:szCs w:val="22"/>
              </w:rPr>
              <w:t xml:space="preserve">грамотно излагать свои мысли и оформлять документы по профессиональной тематике на </w:t>
            </w:r>
            <w:r>
              <w:rPr>
                <w:color w:val="000000"/>
                <w:sz w:val="22"/>
                <w:szCs w:val="22"/>
              </w:rPr>
              <w:lastRenderedPageBreak/>
              <w:t>государственном языке</w:t>
            </w:r>
          </w:p>
          <w:p w:rsidR="00E30AEA" w:rsidRDefault="00E30AEA">
            <w:pPr>
              <w:pStyle w:val="af2"/>
              <w:spacing w:before="0" w:beforeAutospacing="0" w:after="0" w:afterAutospacing="0"/>
            </w:pPr>
            <w:r>
              <w:rPr>
                <w:color w:val="000000"/>
                <w:sz w:val="22"/>
                <w:szCs w:val="22"/>
              </w:rPr>
              <w:t>проявлять толерантность в рабочем коллективе</w:t>
            </w:r>
          </w:p>
          <w:p w:rsidR="00E30AEA" w:rsidRDefault="00E30AEA">
            <w:pPr>
              <w:pStyle w:val="af2"/>
              <w:spacing w:before="0" w:beforeAutospacing="0" w:after="0" w:afterAutospacing="0"/>
            </w:pPr>
            <w:r>
              <w:rPr>
                <w:color w:val="000000"/>
                <w:sz w:val="22"/>
                <w:szCs w:val="22"/>
              </w:rPr>
              <w:t>проявлять гражданско-патриотическую позицию</w:t>
            </w:r>
          </w:p>
          <w:p w:rsidR="00E30AEA" w:rsidRDefault="00E30AEA">
            <w:pPr>
              <w:pStyle w:val="af2"/>
              <w:spacing w:before="0" w:beforeAutospacing="0" w:after="0" w:afterAutospacing="0"/>
            </w:pPr>
            <w:r>
              <w:rPr>
                <w:color w:val="000000"/>
                <w:sz w:val="22"/>
                <w:szCs w:val="22"/>
              </w:rPr>
              <w:t>демонстрировать осознанное поведение</w:t>
            </w:r>
          </w:p>
          <w:p w:rsidR="00E30AEA" w:rsidRDefault="00E30AEA">
            <w:pPr>
              <w:pStyle w:val="af2"/>
              <w:spacing w:before="0" w:beforeAutospacing="0" w:after="0" w:afterAutospacing="0"/>
            </w:pPr>
            <w:r>
              <w:rPr>
                <w:color w:val="000000"/>
                <w:sz w:val="22"/>
                <w:szCs w:val="22"/>
              </w:rPr>
              <w:t>описывать значимость своей профессии</w:t>
            </w:r>
          </w:p>
          <w:p w:rsidR="00E30AEA" w:rsidRDefault="00E30AEA">
            <w:pPr>
              <w:pStyle w:val="af2"/>
              <w:spacing w:before="0" w:beforeAutospacing="0" w:after="0" w:afterAutospacing="0"/>
            </w:pPr>
            <w:r>
              <w:rPr>
                <w:color w:val="000000"/>
                <w:sz w:val="22"/>
                <w:szCs w:val="22"/>
              </w:rPr>
              <w:t>применять стандарты антикоррупционного поведения</w:t>
            </w:r>
          </w:p>
          <w:p w:rsidR="00E30AEA" w:rsidRDefault="00E30AEA">
            <w:pPr>
              <w:pStyle w:val="af2"/>
              <w:spacing w:before="0" w:beforeAutospacing="0" w:after="0" w:afterAutospacing="0"/>
            </w:pPr>
            <w:r>
              <w:t> </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rsidR="00E30AEA" w:rsidRDefault="00E30AEA">
            <w:pPr>
              <w:pStyle w:val="af2"/>
              <w:spacing w:before="0" w:beforeAutospacing="0" w:after="0" w:afterAutospacing="0"/>
            </w:pPr>
            <w:r>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rsidR="00E30AEA" w:rsidRDefault="00E30AEA">
            <w:pPr>
              <w:pStyle w:val="af2"/>
              <w:spacing w:before="0" w:beforeAutospacing="0" w:after="0" w:afterAutospacing="0"/>
            </w:pPr>
            <w:r>
              <w:rPr>
                <w:color w:val="000000"/>
                <w:sz w:val="22"/>
                <w:szCs w:val="22"/>
              </w:rPr>
              <w:t>выявляет и эффективно ищет информацию, необходимую для решения задачи и/или проблемы</w:t>
            </w:r>
          </w:p>
          <w:p w:rsidR="00E30AEA" w:rsidRDefault="00E30AEA">
            <w:pPr>
              <w:pStyle w:val="af2"/>
              <w:spacing w:before="0" w:beforeAutospacing="0" w:after="0" w:afterAutospacing="0"/>
            </w:pPr>
            <w:proofErr w:type="gramStart"/>
            <w:r>
              <w:rPr>
                <w:color w:val="000000"/>
                <w:sz w:val="22"/>
                <w:szCs w:val="22"/>
              </w:rPr>
              <w:t>владеет актуальными методами работы в профессиональной и смежных сферах</w:t>
            </w:r>
            <w:proofErr w:type="gramEnd"/>
          </w:p>
          <w:p w:rsidR="00E30AEA" w:rsidRDefault="00E30AEA">
            <w:pPr>
              <w:pStyle w:val="af2"/>
              <w:spacing w:before="0" w:beforeAutospacing="0" w:after="0" w:afterAutospacing="0"/>
            </w:pPr>
            <w:r>
              <w:rPr>
                <w:i/>
                <w:iCs/>
                <w:color w:val="000000"/>
                <w:sz w:val="22"/>
                <w:szCs w:val="22"/>
              </w:rPr>
              <w:t> </w:t>
            </w:r>
            <w:r>
              <w:rPr>
                <w:color w:val="000000"/>
                <w:sz w:val="22"/>
                <w:szCs w:val="22"/>
              </w:rPr>
              <w:t>оценивает результат и последствия своих действий (самостоятельно или с помощью наставника)</w:t>
            </w:r>
          </w:p>
          <w:p w:rsidR="00E30AEA" w:rsidRDefault="00E30AEA">
            <w:pPr>
              <w:pStyle w:val="af2"/>
              <w:spacing w:before="0" w:beforeAutospacing="0" w:after="0" w:afterAutospacing="0"/>
            </w:pPr>
            <w:r>
              <w:rPr>
                <w:color w:val="000000"/>
                <w:sz w:val="22"/>
                <w:szCs w:val="22"/>
              </w:rPr>
              <w:t>определяет задачи для поиска информации, планирует процесс поиска, выбирает необходимые источники информации</w:t>
            </w:r>
          </w:p>
          <w:p w:rsidR="00E30AEA" w:rsidRDefault="00E30AEA">
            <w:pPr>
              <w:pStyle w:val="af2"/>
              <w:spacing w:before="0" w:beforeAutospacing="0" w:after="0" w:afterAutospacing="0"/>
            </w:pPr>
            <w:r>
              <w:rPr>
                <w:color w:val="000000"/>
                <w:sz w:val="22"/>
                <w:szCs w:val="22"/>
              </w:rPr>
              <w:t xml:space="preserve">выделяет наиболее </w:t>
            </w:r>
            <w:proofErr w:type="gramStart"/>
            <w:r>
              <w:rPr>
                <w:color w:val="000000"/>
                <w:sz w:val="22"/>
                <w:szCs w:val="22"/>
              </w:rPr>
              <w:t>значимое</w:t>
            </w:r>
            <w:proofErr w:type="gramEnd"/>
            <w:r>
              <w:rPr>
                <w:color w:val="000000"/>
                <w:sz w:val="22"/>
                <w:szCs w:val="22"/>
              </w:rPr>
              <w:t xml:space="preserve"> в перечне информации, структурирует получаемую информацию, оформляет результаты поиска</w:t>
            </w:r>
          </w:p>
          <w:p w:rsidR="00E30AEA" w:rsidRDefault="00E30AEA">
            <w:pPr>
              <w:pStyle w:val="af2"/>
              <w:spacing w:before="0" w:beforeAutospacing="0" w:after="0" w:afterAutospacing="0"/>
            </w:pPr>
            <w:r>
              <w:rPr>
                <w:color w:val="000000"/>
                <w:sz w:val="22"/>
                <w:szCs w:val="22"/>
              </w:rPr>
              <w:t>оценивает практическую значимость результатов поиска</w:t>
            </w:r>
          </w:p>
          <w:p w:rsidR="00E30AEA" w:rsidRDefault="00E30AEA">
            <w:pPr>
              <w:pStyle w:val="af2"/>
              <w:spacing w:before="0" w:beforeAutospacing="0" w:after="0" w:afterAutospacing="0"/>
            </w:pPr>
            <w:r>
              <w:rPr>
                <w:color w:val="000000"/>
                <w:sz w:val="22"/>
                <w:szCs w:val="22"/>
              </w:rPr>
              <w:t>применяет средства информационных технологий для решения профессиональных задач</w:t>
            </w:r>
          </w:p>
          <w:p w:rsidR="00E30AEA" w:rsidRDefault="00E30AEA">
            <w:pPr>
              <w:pStyle w:val="af2"/>
              <w:spacing w:before="0" w:beforeAutospacing="0" w:after="0" w:afterAutospacing="0"/>
            </w:pPr>
            <w:r>
              <w:rPr>
                <w:color w:val="000000"/>
                <w:sz w:val="22"/>
                <w:szCs w:val="22"/>
              </w:rPr>
              <w:t>использует современное программное обеспечение в профессиональной деятельности</w:t>
            </w:r>
          </w:p>
          <w:p w:rsidR="00E30AEA" w:rsidRDefault="00E30AEA">
            <w:pPr>
              <w:pStyle w:val="af2"/>
              <w:spacing w:before="0" w:beforeAutospacing="0" w:after="0" w:afterAutospacing="0"/>
            </w:pPr>
            <w:r>
              <w:rPr>
                <w:color w:val="000000"/>
                <w:sz w:val="22"/>
                <w:szCs w:val="22"/>
              </w:rPr>
              <w:t>использует различные цифровые средства для решения профессиональных задач</w:t>
            </w:r>
          </w:p>
          <w:p w:rsidR="00E30AEA" w:rsidRDefault="00E30AEA">
            <w:pPr>
              <w:pStyle w:val="af2"/>
              <w:spacing w:before="0" w:beforeAutospacing="0" w:after="0" w:afterAutospacing="0"/>
            </w:pPr>
            <w:r>
              <w:rPr>
                <w:color w:val="000000"/>
                <w:sz w:val="22"/>
                <w:szCs w:val="22"/>
              </w:rPr>
              <w:t>организует работу коллектива и команды</w:t>
            </w:r>
          </w:p>
          <w:p w:rsidR="00E30AEA" w:rsidRDefault="00E30AEA">
            <w:pPr>
              <w:pStyle w:val="af2"/>
              <w:spacing w:before="0" w:beforeAutospacing="0" w:after="0" w:afterAutospacing="0"/>
            </w:pPr>
            <w:r>
              <w:rPr>
                <w:color w:val="000000"/>
                <w:sz w:val="22"/>
                <w:szCs w:val="22"/>
              </w:rPr>
              <w:t>взаимодействует с коллегами, руководством, клиентами в ходе профессиональной деятельности</w:t>
            </w:r>
          </w:p>
          <w:p w:rsidR="00E30AEA" w:rsidRDefault="00E30AEA">
            <w:pPr>
              <w:pStyle w:val="af2"/>
              <w:spacing w:before="0" w:beforeAutospacing="0" w:after="0" w:afterAutospacing="0"/>
            </w:pPr>
            <w:r>
              <w:rPr>
                <w:color w:val="000000"/>
                <w:sz w:val="22"/>
                <w:szCs w:val="22"/>
              </w:rPr>
              <w:t>грамотно излагает свои мысли и оформляет документы по профессиональной тематике на государственном языке</w:t>
            </w:r>
          </w:p>
          <w:p w:rsidR="00E30AEA" w:rsidRDefault="00E30AEA">
            <w:pPr>
              <w:pStyle w:val="af2"/>
              <w:spacing w:before="0" w:beforeAutospacing="0" w:after="0" w:afterAutospacing="0"/>
            </w:pPr>
            <w:r>
              <w:rPr>
                <w:color w:val="000000"/>
                <w:sz w:val="22"/>
                <w:szCs w:val="22"/>
              </w:rPr>
              <w:t>проявляет терпимость в рабочем коллективе</w:t>
            </w:r>
          </w:p>
          <w:p w:rsidR="00E30AEA" w:rsidRDefault="00E30AEA">
            <w:pPr>
              <w:pStyle w:val="af2"/>
              <w:spacing w:before="0" w:beforeAutospacing="0" w:after="0" w:afterAutospacing="0"/>
            </w:pPr>
            <w:r>
              <w:rPr>
                <w:color w:val="000000"/>
                <w:sz w:val="22"/>
                <w:szCs w:val="22"/>
              </w:rPr>
              <w:t>проявляет гражданско-</w:t>
            </w:r>
            <w:r>
              <w:rPr>
                <w:color w:val="000000"/>
                <w:sz w:val="22"/>
                <w:szCs w:val="22"/>
              </w:rPr>
              <w:lastRenderedPageBreak/>
              <w:t>патриотическую позицию</w:t>
            </w:r>
          </w:p>
          <w:p w:rsidR="00E30AEA" w:rsidRDefault="00E30AEA">
            <w:pPr>
              <w:pStyle w:val="af2"/>
              <w:spacing w:before="0" w:beforeAutospacing="0" w:after="0" w:afterAutospacing="0"/>
            </w:pPr>
            <w:r>
              <w:rPr>
                <w:color w:val="000000"/>
                <w:sz w:val="22"/>
                <w:szCs w:val="22"/>
              </w:rPr>
              <w:t>демонстрирует осознанное поведение</w:t>
            </w:r>
          </w:p>
          <w:p w:rsidR="00E30AEA" w:rsidRDefault="00E30AEA">
            <w:pPr>
              <w:pStyle w:val="af2"/>
              <w:spacing w:before="0" w:beforeAutospacing="0" w:after="0" w:afterAutospacing="0"/>
            </w:pPr>
            <w:r>
              <w:rPr>
                <w:color w:val="000000"/>
                <w:sz w:val="22"/>
                <w:szCs w:val="22"/>
              </w:rPr>
              <w:t>описывает значимость своей профессии</w:t>
            </w:r>
          </w:p>
          <w:p w:rsidR="00E30AEA" w:rsidRDefault="00E30AEA">
            <w:pPr>
              <w:pStyle w:val="af2"/>
              <w:spacing w:before="0" w:beforeAutospacing="0" w:after="0" w:afterAutospacing="0"/>
            </w:pPr>
            <w:r>
              <w:rPr>
                <w:color w:val="000000"/>
                <w:sz w:val="22"/>
                <w:szCs w:val="22"/>
              </w:rPr>
              <w:t>применяет стандарты антикоррупционного поведения</w:t>
            </w:r>
          </w:p>
          <w:p w:rsidR="00E30AEA" w:rsidRDefault="00E30AEA">
            <w:pPr>
              <w:pStyle w:val="af2"/>
              <w:spacing w:before="0" w:beforeAutospacing="0" w:after="0" w:afterAutospacing="0"/>
            </w:pPr>
            <w:r>
              <w:t>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30AEA" w:rsidRDefault="00E30AEA">
            <w:pPr>
              <w:pStyle w:val="af2"/>
              <w:spacing w:before="0" w:beforeAutospacing="0" w:after="0" w:afterAutospacing="0"/>
            </w:pPr>
            <w:r>
              <w:rPr>
                <w:b/>
                <w:bCs/>
                <w:i/>
                <w:iCs/>
                <w:color w:val="000000"/>
                <w:sz w:val="22"/>
                <w:szCs w:val="22"/>
              </w:rPr>
              <w:lastRenderedPageBreak/>
              <w:t xml:space="preserve">Текущий контроль: </w:t>
            </w:r>
          </w:p>
          <w:p w:rsidR="00E30AEA" w:rsidRDefault="00E30AEA">
            <w:pPr>
              <w:pStyle w:val="af2"/>
              <w:spacing w:before="0" w:beforeAutospacing="0" w:after="0" w:afterAutospacing="0"/>
            </w:pPr>
            <w:r>
              <w:rPr>
                <w:i/>
                <w:iCs/>
                <w:color w:val="000000"/>
                <w:sz w:val="22"/>
                <w:szCs w:val="22"/>
              </w:rPr>
              <w:t xml:space="preserve">- экспертное наблюдение выполнения практических работ </w:t>
            </w:r>
          </w:p>
          <w:p w:rsidR="00E30AEA" w:rsidRDefault="00E30AEA">
            <w:pPr>
              <w:pStyle w:val="af2"/>
              <w:spacing w:before="0" w:beforeAutospacing="0" w:after="0" w:afterAutospacing="0"/>
            </w:pPr>
            <w:r>
              <w:rPr>
                <w:i/>
                <w:iCs/>
                <w:color w:val="000000"/>
                <w:sz w:val="22"/>
                <w:szCs w:val="22"/>
              </w:rPr>
              <w:t>- выполнение самостоятельной работы</w:t>
            </w:r>
          </w:p>
          <w:p w:rsidR="00E30AEA" w:rsidRDefault="00E30AEA">
            <w:pPr>
              <w:pStyle w:val="af2"/>
              <w:spacing w:before="0" w:beforeAutospacing="0" w:after="0" w:afterAutospacing="0"/>
            </w:pPr>
            <w:r>
              <w:rPr>
                <w:b/>
                <w:bCs/>
                <w:i/>
                <w:iCs/>
                <w:color w:val="000000"/>
                <w:sz w:val="22"/>
                <w:szCs w:val="22"/>
              </w:rPr>
              <w:t xml:space="preserve">Итоговый контроль: </w:t>
            </w:r>
          </w:p>
          <w:p w:rsidR="00E30AEA" w:rsidRDefault="00E30AEA">
            <w:pPr>
              <w:pStyle w:val="af2"/>
              <w:spacing w:before="0" w:beforeAutospacing="0" w:after="0" w:afterAutospacing="0"/>
            </w:pPr>
            <w:r>
              <w:rPr>
                <w:i/>
                <w:iCs/>
                <w:color w:val="000000"/>
                <w:sz w:val="22"/>
                <w:szCs w:val="22"/>
              </w:rPr>
              <w:t>- промежуточная аттестация в форме зачета</w:t>
            </w:r>
          </w:p>
        </w:tc>
      </w:tr>
    </w:tbl>
    <w:p w:rsidR="00E30AEA" w:rsidRDefault="00E30AEA" w:rsidP="00E30AEA">
      <w:pPr>
        <w:pStyle w:val="af2"/>
        <w:spacing w:before="0" w:beforeAutospacing="0" w:after="0" w:afterAutospacing="0"/>
      </w:pPr>
      <w:r>
        <w:lastRenderedPageBreak/>
        <w:t> </w:t>
      </w:r>
    </w:p>
    <w:p w:rsidR="001E2B41" w:rsidRDefault="001E2B41">
      <w:pPr>
        <w:rPr>
          <w:sz w:val="28"/>
          <w:szCs w:val="28"/>
        </w:rPr>
      </w:pPr>
    </w:p>
    <w:sectPr w:rsidR="001E2B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8AA" w:rsidRDefault="00C668AA">
      <w:r>
        <w:separator/>
      </w:r>
    </w:p>
  </w:endnote>
  <w:endnote w:type="continuationSeparator" w:id="0">
    <w:p w:rsidR="00C668AA" w:rsidRDefault="00C6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8AA" w:rsidRDefault="00C668AA">
      <w:r>
        <w:separator/>
      </w:r>
    </w:p>
  </w:footnote>
  <w:footnote w:type="continuationSeparator" w:id="0">
    <w:p w:rsidR="00C668AA" w:rsidRDefault="00C66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615B"/>
    <w:multiLevelType w:val="hybridMultilevel"/>
    <w:tmpl w:val="7CC65D8C"/>
    <w:lvl w:ilvl="0" w:tplc="207472E8">
      <w:start w:val="1"/>
      <w:numFmt w:val="bullet"/>
      <w:lvlText w:val=""/>
      <w:lvlJc w:val="left"/>
      <w:pPr>
        <w:ind w:left="1039" w:hanging="360"/>
      </w:pPr>
      <w:rPr>
        <w:rFonts w:ascii="Symbol" w:hAnsi="Symbol" w:cs="Symbol" w:hint="default"/>
        <w:sz w:val="24"/>
      </w:rPr>
    </w:lvl>
    <w:lvl w:ilvl="1" w:tplc="C9322A20">
      <w:start w:val="1"/>
      <w:numFmt w:val="bullet"/>
      <w:lvlText w:val="o"/>
      <w:lvlJc w:val="left"/>
      <w:pPr>
        <w:ind w:left="1759" w:hanging="360"/>
      </w:pPr>
      <w:rPr>
        <w:rFonts w:ascii="Courier New" w:hAnsi="Courier New" w:cs="Courier New" w:hint="default"/>
      </w:rPr>
    </w:lvl>
    <w:lvl w:ilvl="2" w:tplc="7040DDD8">
      <w:start w:val="1"/>
      <w:numFmt w:val="bullet"/>
      <w:lvlText w:val=""/>
      <w:lvlJc w:val="left"/>
      <w:pPr>
        <w:ind w:left="2479" w:hanging="360"/>
      </w:pPr>
      <w:rPr>
        <w:rFonts w:ascii="Wingdings" w:hAnsi="Wingdings" w:cs="Wingdings" w:hint="default"/>
      </w:rPr>
    </w:lvl>
    <w:lvl w:ilvl="3" w:tplc="5040FB42">
      <w:start w:val="1"/>
      <w:numFmt w:val="bullet"/>
      <w:lvlText w:val=""/>
      <w:lvlJc w:val="left"/>
      <w:pPr>
        <w:ind w:left="3199" w:hanging="360"/>
      </w:pPr>
      <w:rPr>
        <w:rFonts w:ascii="Symbol" w:hAnsi="Symbol" w:cs="Symbol" w:hint="default"/>
      </w:rPr>
    </w:lvl>
    <w:lvl w:ilvl="4" w:tplc="AD32DA04">
      <w:start w:val="1"/>
      <w:numFmt w:val="bullet"/>
      <w:lvlText w:val="o"/>
      <w:lvlJc w:val="left"/>
      <w:pPr>
        <w:ind w:left="3919" w:hanging="360"/>
      </w:pPr>
      <w:rPr>
        <w:rFonts w:ascii="Courier New" w:hAnsi="Courier New" w:cs="Courier New" w:hint="default"/>
      </w:rPr>
    </w:lvl>
    <w:lvl w:ilvl="5" w:tplc="7EB2FEA8">
      <w:start w:val="1"/>
      <w:numFmt w:val="bullet"/>
      <w:lvlText w:val=""/>
      <w:lvlJc w:val="left"/>
      <w:pPr>
        <w:ind w:left="4639" w:hanging="360"/>
      </w:pPr>
      <w:rPr>
        <w:rFonts w:ascii="Wingdings" w:hAnsi="Wingdings" w:cs="Wingdings" w:hint="default"/>
      </w:rPr>
    </w:lvl>
    <w:lvl w:ilvl="6" w:tplc="343C5C42">
      <w:start w:val="1"/>
      <w:numFmt w:val="bullet"/>
      <w:lvlText w:val=""/>
      <w:lvlJc w:val="left"/>
      <w:pPr>
        <w:ind w:left="5359" w:hanging="360"/>
      </w:pPr>
      <w:rPr>
        <w:rFonts w:ascii="Symbol" w:hAnsi="Symbol" w:cs="Symbol" w:hint="default"/>
      </w:rPr>
    </w:lvl>
    <w:lvl w:ilvl="7" w:tplc="EDF2F810">
      <w:start w:val="1"/>
      <w:numFmt w:val="bullet"/>
      <w:lvlText w:val="o"/>
      <w:lvlJc w:val="left"/>
      <w:pPr>
        <w:ind w:left="6079" w:hanging="360"/>
      </w:pPr>
      <w:rPr>
        <w:rFonts w:ascii="Courier New" w:hAnsi="Courier New" w:cs="Courier New" w:hint="default"/>
      </w:rPr>
    </w:lvl>
    <w:lvl w:ilvl="8" w:tplc="1C0421C0">
      <w:start w:val="1"/>
      <w:numFmt w:val="bullet"/>
      <w:lvlText w:val=""/>
      <w:lvlJc w:val="left"/>
      <w:pPr>
        <w:ind w:left="6799" w:hanging="360"/>
      </w:pPr>
      <w:rPr>
        <w:rFonts w:ascii="Wingdings" w:hAnsi="Wingdings" w:cs="Wingdings" w:hint="default"/>
      </w:rPr>
    </w:lvl>
  </w:abstractNum>
  <w:abstractNum w:abstractNumId="1">
    <w:nsid w:val="0378420E"/>
    <w:multiLevelType w:val="multilevel"/>
    <w:tmpl w:val="8FAA033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8A048E"/>
    <w:multiLevelType w:val="multilevel"/>
    <w:tmpl w:val="DF96129E"/>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CA7D92"/>
    <w:multiLevelType w:val="multilevel"/>
    <w:tmpl w:val="34923A82"/>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3B0B6E"/>
    <w:multiLevelType w:val="multilevel"/>
    <w:tmpl w:val="419EC81C"/>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5739A3"/>
    <w:multiLevelType w:val="multilevel"/>
    <w:tmpl w:val="AA3AFE1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6B296B"/>
    <w:multiLevelType w:val="multilevel"/>
    <w:tmpl w:val="3CE44E0A"/>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CA3924"/>
    <w:multiLevelType w:val="multilevel"/>
    <w:tmpl w:val="A022D0D2"/>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7D0C3E"/>
    <w:multiLevelType w:val="multilevel"/>
    <w:tmpl w:val="8D74FEC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D6798A"/>
    <w:multiLevelType w:val="hybridMultilevel"/>
    <w:tmpl w:val="CFDE2F5C"/>
    <w:lvl w:ilvl="0" w:tplc="BC68760A">
      <w:start w:val="99"/>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A314C9"/>
    <w:multiLevelType w:val="multilevel"/>
    <w:tmpl w:val="3C48F174"/>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6D80739"/>
    <w:multiLevelType w:val="multilevel"/>
    <w:tmpl w:val="70EC74F0"/>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92731A"/>
    <w:multiLevelType w:val="multilevel"/>
    <w:tmpl w:val="F1167B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D359C"/>
    <w:multiLevelType w:val="multilevel"/>
    <w:tmpl w:val="C66247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350B63"/>
    <w:multiLevelType w:val="multilevel"/>
    <w:tmpl w:val="303822D8"/>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E32BF7"/>
    <w:multiLevelType w:val="multilevel"/>
    <w:tmpl w:val="BDF284A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2BC4764"/>
    <w:multiLevelType w:val="multilevel"/>
    <w:tmpl w:val="20BC2E8A"/>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E43110"/>
    <w:multiLevelType w:val="multilevel"/>
    <w:tmpl w:val="F9E4632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5235F29"/>
    <w:multiLevelType w:val="multilevel"/>
    <w:tmpl w:val="DD049D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9457735"/>
    <w:multiLevelType w:val="multilevel"/>
    <w:tmpl w:val="E7DC903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B407E68"/>
    <w:multiLevelType w:val="multilevel"/>
    <w:tmpl w:val="72DCDEE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BBD272B"/>
    <w:multiLevelType w:val="multilevel"/>
    <w:tmpl w:val="677442B2"/>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2D623AF1"/>
    <w:multiLevelType w:val="multilevel"/>
    <w:tmpl w:val="E28A8D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DD218AE"/>
    <w:multiLevelType w:val="hybridMultilevel"/>
    <w:tmpl w:val="0E58A138"/>
    <w:lvl w:ilvl="0" w:tplc="8BCA3502">
      <w:start w:val="2"/>
      <w:numFmt w:val="decimal"/>
      <w:lvlText w:val="%1."/>
      <w:lvlJc w:val="left"/>
      <w:pPr>
        <w:ind w:left="1069" w:hanging="360"/>
      </w:pPr>
    </w:lvl>
    <w:lvl w:ilvl="1" w:tplc="FF3414DC">
      <w:start w:val="1"/>
      <w:numFmt w:val="lowerLetter"/>
      <w:lvlText w:val="%2."/>
      <w:lvlJc w:val="left"/>
      <w:pPr>
        <w:ind w:left="1789" w:hanging="360"/>
      </w:pPr>
    </w:lvl>
    <w:lvl w:ilvl="2" w:tplc="85EC3822">
      <w:start w:val="1"/>
      <w:numFmt w:val="lowerRoman"/>
      <w:lvlText w:val="%3."/>
      <w:lvlJc w:val="right"/>
      <w:pPr>
        <w:ind w:left="2509" w:hanging="180"/>
      </w:pPr>
    </w:lvl>
    <w:lvl w:ilvl="3" w:tplc="FD0E965C">
      <w:start w:val="1"/>
      <w:numFmt w:val="decimal"/>
      <w:lvlText w:val="%4."/>
      <w:lvlJc w:val="left"/>
      <w:pPr>
        <w:ind w:left="3229" w:hanging="360"/>
      </w:pPr>
    </w:lvl>
    <w:lvl w:ilvl="4" w:tplc="D0DAE1BC">
      <w:start w:val="1"/>
      <w:numFmt w:val="lowerLetter"/>
      <w:lvlText w:val="%5."/>
      <w:lvlJc w:val="left"/>
      <w:pPr>
        <w:ind w:left="3949" w:hanging="360"/>
      </w:pPr>
    </w:lvl>
    <w:lvl w:ilvl="5" w:tplc="9B7A1428">
      <w:start w:val="1"/>
      <w:numFmt w:val="lowerRoman"/>
      <w:lvlText w:val="%6."/>
      <w:lvlJc w:val="right"/>
      <w:pPr>
        <w:ind w:left="4669" w:hanging="180"/>
      </w:pPr>
    </w:lvl>
    <w:lvl w:ilvl="6" w:tplc="A016E082">
      <w:start w:val="1"/>
      <w:numFmt w:val="decimal"/>
      <w:lvlText w:val="%7."/>
      <w:lvlJc w:val="left"/>
      <w:pPr>
        <w:ind w:left="5389" w:hanging="360"/>
      </w:pPr>
    </w:lvl>
    <w:lvl w:ilvl="7" w:tplc="9BFA7050">
      <w:start w:val="1"/>
      <w:numFmt w:val="lowerLetter"/>
      <w:lvlText w:val="%8."/>
      <w:lvlJc w:val="left"/>
      <w:pPr>
        <w:ind w:left="6109" w:hanging="360"/>
      </w:pPr>
    </w:lvl>
    <w:lvl w:ilvl="8" w:tplc="4D203C02">
      <w:start w:val="1"/>
      <w:numFmt w:val="lowerRoman"/>
      <w:lvlText w:val="%9."/>
      <w:lvlJc w:val="right"/>
      <w:pPr>
        <w:ind w:left="6829" w:hanging="180"/>
      </w:pPr>
    </w:lvl>
  </w:abstractNum>
  <w:abstractNum w:abstractNumId="24">
    <w:nsid w:val="2FA87057"/>
    <w:multiLevelType w:val="multilevel"/>
    <w:tmpl w:val="050A8B2C"/>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1F8297D"/>
    <w:multiLevelType w:val="multilevel"/>
    <w:tmpl w:val="D5C0A450"/>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26463E3"/>
    <w:multiLevelType w:val="multilevel"/>
    <w:tmpl w:val="9E42B976"/>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6D41AF7"/>
    <w:multiLevelType w:val="multilevel"/>
    <w:tmpl w:val="7E7249E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74C24ED"/>
    <w:multiLevelType w:val="multilevel"/>
    <w:tmpl w:val="BAAA958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7672656"/>
    <w:multiLevelType w:val="multilevel"/>
    <w:tmpl w:val="BE6CDD6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0F29B3"/>
    <w:multiLevelType w:val="multilevel"/>
    <w:tmpl w:val="D2F46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9AE0FC8"/>
    <w:multiLevelType w:val="multilevel"/>
    <w:tmpl w:val="22FA508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B1A0E3F"/>
    <w:multiLevelType w:val="multilevel"/>
    <w:tmpl w:val="7CCAD7D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E337754"/>
    <w:multiLevelType w:val="hybridMultilevel"/>
    <w:tmpl w:val="6BF07862"/>
    <w:lvl w:ilvl="0" w:tplc="A454A390">
      <w:start w:val="2"/>
      <w:numFmt w:val="decimal"/>
      <w:lvlText w:val="%1."/>
      <w:lvlJc w:val="left"/>
      <w:pPr>
        <w:ind w:left="960" w:hanging="360"/>
      </w:pPr>
    </w:lvl>
    <w:lvl w:ilvl="1" w:tplc="6DA83F2E">
      <w:start w:val="1"/>
      <w:numFmt w:val="none"/>
      <w:suff w:val="nothing"/>
      <w:lvlText w:val=""/>
      <w:lvlJc w:val="left"/>
      <w:pPr>
        <w:ind w:left="0" w:firstLine="0"/>
      </w:pPr>
    </w:lvl>
    <w:lvl w:ilvl="2" w:tplc="3C4A763C">
      <w:start w:val="1"/>
      <w:numFmt w:val="none"/>
      <w:suff w:val="nothing"/>
      <w:lvlText w:val=""/>
      <w:lvlJc w:val="left"/>
      <w:pPr>
        <w:ind w:left="0" w:firstLine="0"/>
      </w:pPr>
    </w:lvl>
    <w:lvl w:ilvl="3" w:tplc="53880408">
      <w:start w:val="1"/>
      <w:numFmt w:val="none"/>
      <w:suff w:val="nothing"/>
      <w:lvlText w:val=""/>
      <w:lvlJc w:val="left"/>
      <w:pPr>
        <w:ind w:left="0" w:firstLine="0"/>
      </w:pPr>
    </w:lvl>
    <w:lvl w:ilvl="4" w:tplc="1D3CE5FE">
      <w:start w:val="1"/>
      <w:numFmt w:val="none"/>
      <w:suff w:val="nothing"/>
      <w:lvlText w:val=""/>
      <w:lvlJc w:val="left"/>
      <w:pPr>
        <w:ind w:left="0" w:firstLine="0"/>
      </w:pPr>
    </w:lvl>
    <w:lvl w:ilvl="5" w:tplc="BCDE1F48">
      <w:start w:val="1"/>
      <w:numFmt w:val="none"/>
      <w:suff w:val="nothing"/>
      <w:lvlText w:val=""/>
      <w:lvlJc w:val="left"/>
      <w:pPr>
        <w:ind w:left="0" w:firstLine="0"/>
      </w:pPr>
    </w:lvl>
    <w:lvl w:ilvl="6" w:tplc="87C86734">
      <w:start w:val="1"/>
      <w:numFmt w:val="none"/>
      <w:suff w:val="nothing"/>
      <w:lvlText w:val=""/>
      <w:lvlJc w:val="left"/>
      <w:pPr>
        <w:ind w:left="0" w:firstLine="0"/>
      </w:pPr>
    </w:lvl>
    <w:lvl w:ilvl="7" w:tplc="B9848016">
      <w:start w:val="1"/>
      <w:numFmt w:val="none"/>
      <w:suff w:val="nothing"/>
      <w:lvlText w:val=""/>
      <w:lvlJc w:val="left"/>
      <w:pPr>
        <w:ind w:left="0" w:firstLine="0"/>
      </w:pPr>
    </w:lvl>
    <w:lvl w:ilvl="8" w:tplc="380EFA6C">
      <w:start w:val="1"/>
      <w:numFmt w:val="none"/>
      <w:suff w:val="nothing"/>
      <w:lvlText w:val=""/>
      <w:lvlJc w:val="left"/>
      <w:pPr>
        <w:ind w:left="0" w:firstLine="0"/>
      </w:pPr>
    </w:lvl>
  </w:abstractNum>
  <w:abstractNum w:abstractNumId="34">
    <w:nsid w:val="3E382B2B"/>
    <w:multiLevelType w:val="multilevel"/>
    <w:tmpl w:val="B924366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E3A0893"/>
    <w:multiLevelType w:val="hybridMultilevel"/>
    <w:tmpl w:val="263076B2"/>
    <w:lvl w:ilvl="0" w:tplc="038C4C88">
      <w:start w:val="1"/>
      <w:numFmt w:val="bullet"/>
      <w:lvlText w:val=""/>
      <w:lvlJc w:val="left"/>
      <w:pPr>
        <w:ind w:left="1181" w:hanging="360"/>
      </w:pPr>
      <w:rPr>
        <w:rFonts w:ascii="Symbol" w:hAnsi="Symbol" w:cs="Symbol" w:hint="default"/>
        <w:sz w:val="24"/>
      </w:rPr>
    </w:lvl>
    <w:lvl w:ilvl="1" w:tplc="86222668">
      <w:start w:val="1"/>
      <w:numFmt w:val="bullet"/>
      <w:lvlText w:val="o"/>
      <w:lvlJc w:val="left"/>
      <w:pPr>
        <w:ind w:left="1901" w:hanging="360"/>
      </w:pPr>
      <w:rPr>
        <w:rFonts w:ascii="Courier New" w:hAnsi="Courier New" w:cs="Courier New" w:hint="default"/>
      </w:rPr>
    </w:lvl>
    <w:lvl w:ilvl="2" w:tplc="D3FC1A50">
      <w:start w:val="1"/>
      <w:numFmt w:val="bullet"/>
      <w:lvlText w:val=""/>
      <w:lvlJc w:val="left"/>
      <w:pPr>
        <w:ind w:left="2621" w:hanging="360"/>
      </w:pPr>
      <w:rPr>
        <w:rFonts w:ascii="Wingdings" w:hAnsi="Wingdings" w:cs="Wingdings" w:hint="default"/>
      </w:rPr>
    </w:lvl>
    <w:lvl w:ilvl="3" w:tplc="D6EEFA18">
      <w:start w:val="1"/>
      <w:numFmt w:val="bullet"/>
      <w:lvlText w:val=""/>
      <w:lvlJc w:val="left"/>
      <w:pPr>
        <w:ind w:left="3341" w:hanging="360"/>
      </w:pPr>
      <w:rPr>
        <w:rFonts w:ascii="Symbol" w:hAnsi="Symbol" w:cs="Symbol" w:hint="default"/>
      </w:rPr>
    </w:lvl>
    <w:lvl w:ilvl="4" w:tplc="244828EE">
      <w:start w:val="1"/>
      <w:numFmt w:val="bullet"/>
      <w:lvlText w:val="o"/>
      <w:lvlJc w:val="left"/>
      <w:pPr>
        <w:ind w:left="4061" w:hanging="360"/>
      </w:pPr>
      <w:rPr>
        <w:rFonts w:ascii="Courier New" w:hAnsi="Courier New" w:cs="Courier New" w:hint="default"/>
      </w:rPr>
    </w:lvl>
    <w:lvl w:ilvl="5" w:tplc="817CFA1E">
      <w:start w:val="1"/>
      <w:numFmt w:val="bullet"/>
      <w:lvlText w:val=""/>
      <w:lvlJc w:val="left"/>
      <w:pPr>
        <w:ind w:left="4781" w:hanging="360"/>
      </w:pPr>
      <w:rPr>
        <w:rFonts w:ascii="Wingdings" w:hAnsi="Wingdings" w:cs="Wingdings" w:hint="default"/>
      </w:rPr>
    </w:lvl>
    <w:lvl w:ilvl="6" w:tplc="F7AC38E0">
      <w:start w:val="1"/>
      <w:numFmt w:val="bullet"/>
      <w:lvlText w:val=""/>
      <w:lvlJc w:val="left"/>
      <w:pPr>
        <w:ind w:left="5501" w:hanging="360"/>
      </w:pPr>
      <w:rPr>
        <w:rFonts w:ascii="Symbol" w:hAnsi="Symbol" w:cs="Symbol" w:hint="default"/>
      </w:rPr>
    </w:lvl>
    <w:lvl w:ilvl="7" w:tplc="5AECA7FA">
      <w:start w:val="1"/>
      <w:numFmt w:val="bullet"/>
      <w:lvlText w:val="o"/>
      <w:lvlJc w:val="left"/>
      <w:pPr>
        <w:ind w:left="6221" w:hanging="360"/>
      </w:pPr>
      <w:rPr>
        <w:rFonts w:ascii="Courier New" w:hAnsi="Courier New" w:cs="Courier New" w:hint="default"/>
      </w:rPr>
    </w:lvl>
    <w:lvl w:ilvl="8" w:tplc="BC2A1C5A">
      <w:start w:val="1"/>
      <w:numFmt w:val="bullet"/>
      <w:lvlText w:val=""/>
      <w:lvlJc w:val="left"/>
      <w:pPr>
        <w:ind w:left="6941" w:hanging="360"/>
      </w:pPr>
      <w:rPr>
        <w:rFonts w:ascii="Wingdings" w:hAnsi="Wingdings" w:cs="Wingdings" w:hint="default"/>
      </w:rPr>
    </w:lvl>
  </w:abstractNum>
  <w:abstractNum w:abstractNumId="36">
    <w:nsid w:val="40042DB7"/>
    <w:multiLevelType w:val="multilevel"/>
    <w:tmpl w:val="02EC8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1FA5113"/>
    <w:multiLevelType w:val="multilevel"/>
    <w:tmpl w:val="F398A870"/>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3DB7605"/>
    <w:multiLevelType w:val="multilevel"/>
    <w:tmpl w:val="E076C3BA"/>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44E23F1"/>
    <w:multiLevelType w:val="multilevel"/>
    <w:tmpl w:val="3F7607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B11156F"/>
    <w:multiLevelType w:val="multilevel"/>
    <w:tmpl w:val="EC063032"/>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D352590"/>
    <w:multiLevelType w:val="multilevel"/>
    <w:tmpl w:val="6BBA24B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FFB238C"/>
    <w:multiLevelType w:val="multilevel"/>
    <w:tmpl w:val="F9F27F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3D26148"/>
    <w:multiLevelType w:val="hybridMultilevel"/>
    <w:tmpl w:val="CA8E5E1C"/>
    <w:lvl w:ilvl="0" w:tplc="B8CCE16A">
      <w:start w:val="3"/>
      <w:numFmt w:val="decimal"/>
      <w:lvlText w:val="%1."/>
      <w:lvlJc w:val="left"/>
      <w:pPr>
        <w:ind w:left="960" w:hanging="360"/>
      </w:pPr>
    </w:lvl>
    <w:lvl w:ilvl="1" w:tplc="43325744">
      <w:start w:val="1"/>
      <w:numFmt w:val="none"/>
      <w:suff w:val="nothing"/>
      <w:lvlText w:val=""/>
      <w:lvlJc w:val="left"/>
      <w:pPr>
        <w:ind w:left="0" w:firstLine="0"/>
      </w:pPr>
    </w:lvl>
    <w:lvl w:ilvl="2" w:tplc="4DF06CB0">
      <w:start w:val="1"/>
      <w:numFmt w:val="none"/>
      <w:suff w:val="nothing"/>
      <w:lvlText w:val=""/>
      <w:lvlJc w:val="left"/>
      <w:pPr>
        <w:ind w:left="0" w:firstLine="0"/>
      </w:pPr>
    </w:lvl>
    <w:lvl w:ilvl="3" w:tplc="380ED710">
      <w:start w:val="1"/>
      <w:numFmt w:val="none"/>
      <w:suff w:val="nothing"/>
      <w:lvlText w:val=""/>
      <w:lvlJc w:val="left"/>
      <w:pPr>
        <w:ind w:left="0" w:firstLine="0"/>
      </w:pPr>
    </w:lvl>
    <w:lvl w:ilvl="4" w:tplc="1F8EDC44">
      <w:start w:val="1"/>
      <w:numFmt w:val="none"/>
      <w:suff w:val="nothing"/>
      <w:lvlText w:val=""/>
      <w:lvlJc w:val="left"/>
      <w:pPr>
        <w:ind w:left="0" w:firstLine="0"/>
      </w:pPr>
    </w:lvl>
    <w:lvl w:ilvl="5" w:tplc="D05C0482">
      <w:start w:val="1"/>
      <w:numFmt w:val="none"/>
      <w:suff w:val="nothing"/>
      <w:lvlText w:val=""/>
      <w:lvlJc w:val="left"/>
      <w:pPr>
        <w:ind w:left="0" w:firstLine="0"/>
      </w:pPr>
    </w:lvl>
    <w:lvl w:ilvl="6" w:tplc="5620631C">
      <w:start w:val="1"/>
      <w:numFmt w:val="none"/>
      <w:suff w:val="nothing"/>
      <w:lvlText w:val=""/>
      <w:lvlJc w:val="left"/>
      <w:pPr>
        <w:ind w:left="0" w:firstLine="0"/>
      </w:pPr>
    </w:lvl>
    <w:lvl w:ilvl="7" w:tplc="A268EBAA">
      <w:start w:val="1"/>
      <w:numFmt w:val="none"/>
      <w:suff w:val="nothing"/>
      <w:lvlText w:val=""/>
      <w:lvlJc w:val="left"/>
      <w:pPr>
        <w:ind w:left="0" w:firstLine="0"/>
      </w:pPr>
    </w:lvl>
    <w:lvl w:ilvl="8" w:tplc="86F023E6">
      <w:start w:val="1"/>
      <w:numFmt w:val="none"/>
      <w:suff w:val="nothing"/>
      <w:lvlText w:val=""/>
      <w:lvlJc w:val="left"/>
      <w:pPr>
        <w:ind w:left="0" w:firstLine="0"/>
      </w:pPr>
    </w:lvl>
  </w:abstractNum>
  <w:abstractNum w:abstractNumId="44">
    <w:nsid w:val="56B3564E"/>
    <w:multiLevelType w:val="multilevel"/>
    <w:tmpl w:val="2F2CFBF0"/>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nsid w:val="57ED7338"/>
    <w:multiLevelType w:val="multilevel"/>
    <w:tmpl w:val="1D72ECD6"/>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97D48D3"/>
    <w:multiLevelType w:val="multilevel"/>
    <w:tmpl w:val="28F25068"/>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A8B5D08"/>
    <w:multiLevelType w:val="multilevel"/>
    <w:tmpl w:val="66043552"/>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AA82285"/>
    <w:multiLevelType w:val="multilevel"/>
    <w:tmpl w:val="FF448398"/>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BC56569"/>
    <w:multiLevelType w:val="multilevel"/>
    <w:tmpl w:val="97CE3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C597955"/>
    <w:multiLevelType w:val="multilevel"/>
    <w:tmpl w:val="FBC4272E"/>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D3E4D3D"/>
    <w:multiLevelType w:val="multilevel"/>
    <w:tmpl w:val="D2DCF1A0"/>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FA21275"/>
    <w:multiLevelType w:val="multilevel"/>
    <w:tmpl w:val="7BF83AA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0556938"/>
    <w:multiLevelType w:val="multilevel"/>
    <w:tmpl w:val="8F88DA1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0847F44"/>
    <w:multiLevelType w:val="multilevel"/>
    <w:tmpl w:val="4B58C88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2371C84"/>
    <w:multiLevelType w:val="hybridMultilevel"/>
    <w:tmpl w:val="40B84CF8"/>
    <w:lvl w:ilvl="0" w:tplc="349CC5C2">
      <w:start w:val="1"/>
      <w:numFmt w:val="bullet"/>
      <w:lvlText w:val=""/>
      <w:lvlJc w:val="left"/>
      <w:pPr>
        <w:ind w:left="897" w:hanging="360"/>
      </w:pPr>
      <w:rPr>
        <w:rFonts w:ascii="Symbol" w:hAnsi="Symbol" w:cs="Symbol" w:hint="default"/>
        <w:sz w:val="24"/>
      </w:rPr>
    </w:lvl>
    <w:lvl w:ilvl="1" w:tplc="4DB69D48">
      <w:start w:val="1"/>
      <w:numFmt w:val="bullet"/>
      <w:lvlText w:val="o"/>
      <w:lvlJc w:val="left"/>
      <w:pPr>
        <w:ind w:left="1617" w:hanging="360"/>
      </w:pPr>
      <w:rPr>
        <w:rFonts w:ascii="Courier New" w:hAnsi="Courier New" w:cs="Courier New" w:hint="default"/>
      </w:rPr>
    </w:lvl>
    <w:lvl w:ilvl="2" w:tplc="7F7C5B68">
      <w:start w:val="1"/>
      <w:numFmt w:val="bullet"/>
      <w:lvlText w:val=""/>
      <w:lvlJc w:val="left"/>
      <w:pPr>
        <w:ind w:left="2337" w:hanging="360"/>
      </w:pPr>
      <w:rPr>
        <w:rFonts w:ascii="Wingdings" w:hAnsi="Wingdings" w:cs="Wingdings" w:hint="default"/>
      </w:rPr>
    </w:lvl>
    <w:lvl w:ilvl="3" w:tplc="347A966C">
      <w:start w:val="1"/>
      <w:numFmt w:val="bullet"/>
      <w:lvlText w:val=""/>
      <w:lvlJc w:val="left"/>
      <w:pPr>
        <w:ind w:left="3057" w:hanging="360"/>
      </w:pPr>
      <w:rPr>
        <w:rFonts w:ascii="Symbol" w:hAnsi="Symbol" w:cs="Symbol" w:hint="default"/>
      </w:rPr>
    </w:lvl>
    <w:lvl w:ilvl="4" w:tplc="2E6C475C">
      <w:start w:val="1"/>
      <w:numFmt w:val="bullet"/>
      <w:lvlText w:val="o"/>
      <w:lvlJc w:val="left"/>
      <w:pPr>
        <w:ind w:left="3777" w:hanging="360"/>
      </w:pPr>
      <w:rPr>
        <w:rFonts w:ascii="Courier New" w:hAnsi="Courier New" w:cs="Courier New" w:hint="default"/>
      </w:rPr>
    </w:lvl>
    <w:lvl w:ilvl="5" w:tplc="1D7EBE9E">
      <w:start w:val="1"/>
      <w:numFmt w:val="bullet"/>
      <w:lvlText w:val=""/>
      <w:lvlJc w:val="left"/>
      <w:pPr>
        <w:ind w:left="4497" w:hanging="360"/>
      </w:pPr>
      <w:rPr>
        <w:rFonts w:ascii="Wingdings" w:hAnsi="Wingdings" w:cs="Wingdings" w:hint="default"/>
      </w:rPr>
    </w:lvl>
    <w:lvl w:ilvl="6" w:tplc="660A2928">
      <w:start w:val="1"/>
      <w:numFmt w:val="bullet"/>
      <w:lvlText w:val=""/>
      <w:lvlJc w:val="left"/>
      <w:pPr>
        <w:ind w:left="5217" w:hanging="360"/>
      </w:pPr>
      <w:rPr>
        <w:rFonts w:ascii="Symbol" w:hAnsi="Symbol" w:cs="Symbol" w:hint="default"/>
      </w:rPr>
    </w:lvl>
    <w:lvl w:ilvl="7" w:tplc="52667664">
      <w:start w:val="1"/>
      <w:numFmt w:val="bullet"/>
      <w:lvlText w:val="o"/>
      <w:lvlJc w:val="left"/>
      <w:pPr>
        <w:ind w:left="5937" w:hanging="360"/>
      </w:pPr>
      <w:rPr>
        <w:rFonts w:ascii="Courier New" w:hAnsi="Courier New" w:cs="Courier New" w:hint="default"/>
      </w:rPr>
    </w:lvl>
    <w:lvl w:ilvl="8" w:tplc="4AFC0E1C">
      <w:start w:val="1"/>
      <w:numFmt w:val="bullet"/>
      <w:lvlText w:val=""/>
      <w:lvlJc w:val="left"/>
      <w:pPr>
        <w:ind w:left="6657" w:hanging="360"/>
      </w:pPr>
      <w:rPr>
        <w:rFonts w:ascii="Wingdings" w:hAnsi="Wingdings" w:cs="Wingdings" w:hint="default"/>
      </w:rPr>
    </w:lvl>
  </w:abstractNum>
  <w:abstractNum w:abstractNumId="56">
    <w:nsid w:val="62CA2AAE"/>
    <w:multiLevelType w:val="multilevel"/>
    <w:tmpl w:val="27EE1DDA"/>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F52A27"/>
    <w:multiLevelType w:val="multilevel"/>
    <w:tmpl w:val="B64CF37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E017A6B"/>
    <w:multiLevelType w:val="multilevel"/>
    <w:tmpl w:val="4E22C37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E5A53D0"/>
    <w:multiLevelType w:val="multilevel"/>
    <w:tmpl w:val="2B1C1B7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16620F"/>
    <w:multiLevelType w:val="multilevel"/>
    <w:tmpl w:val="54E4388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3402E23"/>
    <w:multiLevelType w:val="hybridMultilevel"/>
    <w:tmpl w:val="4FAE4686"/>
    <w:lvl w:ilvl="0" w:tplc="D6422C18">
      <w:start w:val="1"/>
      <w:numFmt w:val="decimal"/>
      <w:lvlText w:val="%1."/>
      <w:lvlJc w:val="left"/>
      <w:pPr>
        <w:ind w:left="960" w:hanging="360"/>
      </w:pPr>
    </w:lvl>
    <w:lvl w:ilvl="1" w:tplc="1ACC6724">
      <w:start w:val="1"/>
      <w:numFmt w:val="none"/>
      <w:suff w:val="nothing"/>
      <w:lvlText w:val=""/>
      <w:lvlJc w:val="left"/>
      <w:pPr>
        <w:ind w:left="0" w:firstLine="0"/>
      </w:pPr>
    </w:lvl>
    <w:lvl w:ilvl="2" w:tplc="334A228A">
      <w:start w:val="1"/>
      <w:numFmt w:val="none"/>
      <w:suff w:val="nothing"/>
      <w:lvlText w:val=""/>
      <w:lvlJc w:val="left"/>
      <w:pPr>
        <w:ind w:left="0" w:firstLine="0"/>
      </w:pPr>
    </w:lvl>
    <w:lvl w:ilvl="3" w:tplc="73D653D2">
      <w:start w:val="1"/>
      <w:numFmt w:val="none"/>
      <w:suff w:val="nothing"/>
      <w:lvlText w:val=""/>
      <w:lvlJc w:val="left"/>
      <w:pPr>
        <w:ind w:left="0" w:firstLine="0"/>
      </w:pPr>
    </w:lvl>
    <w:lvl w:ilvl="4" w:tplc="FC4EC2F8">
      <w:start w:val="1"/>
      <w:numFmt w:val="none"/>
      <w:suff w:val="nothing"/>
      <w:lvlText w:val=""/>
      <w:lvlJc w:val="left"/>
      <w:pPr>
        <w:ind w:left="0" w:firstLine="0"/>
      </w:pPr>
    </w:lvl>
    <w:lvl w:ilvl="5" w:tplc="1CD4480A">
      <w:start w:val="1"/>
      <w:numFmt w:val="none"/>
      <w:suff w:val="nothing"/>
      <w:lvlText w:val=""/>
      <w:lvlJc w:val="left"/>
      <w:pPr>
        <w:ind w:left="0" w:firstLine="0"/>
      </w:pPr>
    </w:lvl>
    <w:lvl w:ilvl="6" w:tplc="1F9279CA">
      <w:start w:val="1"/>
      <w:numFmt w:val="none"/>
      <w:suff w:val="nothing"/>
      <w:lvlText w:val=""/>
      <w:lvlJc w:val="left"/>
      <w:pPr>
        <w:ind w:left="0" w:firstLine="0"/>
      </w:pPr>
    </w:lvl>
    <w:lvl w:ilvl="7" w:tplc="A54A7AD0">
      <w:start w:val="1"/>
      <w:numFmt w:val="none"/>
      <w:suff w:val="nothing"/>
      <w:lvlText w:val=""/>
      <w:lvlJc w:val="left"/>
      <w:pPr>
        <w:ind w:left="0" w:firstLine="0"/>
      </w:pPr>
    </w:lvl>
    <w:lvl w:ilvl="8" w:tplc="EC96FB1C">
      <w:start w:val="1"/>
      <w:numFmt w:val="none"/>
      <w:suff w:val="nothing"/>
      <w:lvlText w:val=""/>
      <w:lvlJc w:val="left"/>
      <w:pPr>
        <w:ind w:left="0" w:firstLine="0"/>
      </w:pPr>
    </w:lvl>
  </w:abstractNum>
  <w:abstractNum w:abstractNumId="62">
    <w:nsid w:val="741A4D2E"/>
    <w:multiLevelType w:val="hybridMultilevel"/>
    <w:tmpl w:val="4D5E8310"/>
    <w:lvl w:ilvl="0" w:tplc="9FF4C034">
      <w:start w:val="1"/>
      <w:numFmt w:val="bullet"/>
      <w:lvlText w:val=""/>
      <w:lvlJc w:val="left"/>
      <w:pPr>
        <w:ind w:left="720" w:hanging="360"/>
      </w:pPr>
      <w:rPr>
        <w:rFonts w:ascii="Symbol" w:hAnsi="Symbol" w:hint="default"/>
      </w:rPr>
    </w:lvl>
    <w:lvl w:ilvl="1" w:tplc="2E02688E">
      <w:start w:val="1"/>
      <w:numFmt w:val="bullet"/>
      <w:lvlText w:val="o"/>
      <w:lvlJc w:val="left"/>
      <w:pPr>
        <w:ind w:left="1440" w:hanging="360"/>
      </w:pPr>
      <w:rPr>
        <w:rFonts w:ascii="Courier New" w:hAnsi="Courier New" w:cs="Courier New" w:hint="default"/>
      </w:rPr>
    </w:lvl>
    <w:lvl w:ilvl="2" w:tplc="6C16F90E">
      <w:start w:val="1"/>
      <w:numFmt w:val="bullet"/>
      <w:lvlText w:val=""/>
      <w:lvlJc w:val="left"/>
      <w:pPr>
        <w:ind w:left="2160" w:hanging="360"/>
      </w:pPr>
      <w:rPr>
        <w:rFonts w:ascii="Wingdings" w:hAnsi="Wingdings" w:hint="default"/>
      </w:rPr>
    </w:lvl>
    <w:lvl w:ilvl="3" w:tplc="2594E500">
      <w:start w:val="1"/>
      <w:numFmt w:val="bullet"/>
      <w:lvlText w:val=""/>
      <w:lvlJc w:val="left"/>
      <w:pPr>
        <w:ind w:left="2880" w:hanging="360"/>
      </w:pPr>
      <w:rPr>
        <w:rFonts w:ascii="Symbol" w:hAnsi="Symbol" w:hint="default"/>
      </w:rPr>
    </w:lvl>
    <w:lvl w:ilvl="4" w:tplc="B33EE530">
      <w:start w:val="1"/>
      <w:numFmt w:val="bullet"/>
      <w:lvlText w:val="o"/>
      <w:lvlJc w:val="left"/>
      <w:pPr>
        <w:ind w:left="3600" w:hanging="360"/>
      </w:pPr>
      <w:rPr>
        <w:rFonts w:ascii="Courier New" w:hAnsi="Courier New" w:cs="Courier New" w:hint="default"/>
      </w:rPr>
    </w:lvl>
    <w:lvl w:ilvl="5" w:tplc="EBA4868A">
      <w:start w:val="1"/>
      <w:numFmt w:val="bullet"/>
      <w:lvlText w:val=""/>
      <w:lvlJc w:val="left"/>
      <w:pPr>
        <w:ind w:left="4320" w:hanging="360"/>
      </w:pPr>
      <w:rPr>
        <w:rFonts w:ascii="Wingdings" w:hAnsi="Wingdings" w:hint="default"/>
      </w:rPr>
    </w:lvl>
    <w:lvl w:ilvl="6" w:tplc="C91028DA">
      <w:start w:val="1"/>
      <w:numFmt w:val="bullet"/>
      <w:lvlText w:val=""/>
      <w:lvlJc w:val="left"/>
      <w:pPr>
        <w:ind w:left="5040" w:hanging="360"/>
      </w:pPr>
      <w:rPr>
        <w:rFonts w:ascii="Symbol" w:hAnsi="Symbol" w:hint="default"/>
      </w:rPr>
    </w:lvl>
    <w:lvl w:ilvl="7" w:tplc="912A7CCC">
      <w:start w:val="1"/>
      <w:numFmt w:val="bullet"/>
      <w:lvlText w:val="o"/>
      <w:lvlJc w:val="left"/>
      <w:pPr>
        <w:ind w:left="5760" w:hanging="360"/>
      </w:pPr>
      <w:rPr>
        <w:rFonts w:ascii="Courier New" w:hAnsi="Courier New" w:cs="Courier New" w:hint="default"/>
      </w:rPr>
    </w:lvl>
    <w:lvl w:ilvl="8" w:tplc="14FA1A30">
      <w:start w:val="1"/>
      <w:numFmt w:val="bullet"/>
      <w:lvlText w:val=""/>
      <w:lvlJc w:val="left"/>
      <w:pPr>
        <w:ind w:left="6480" w:hanging="360"/>
      </w:pPr>
      <w:rPr>
        <w:rFonts w:ascii="Wingdings" w:hAnsi="Wingdings" w:hint="default"/>
      </w:rPr>
    </w:lvl>
  </w:abstractNum>
  <w:abstractNum w:abstractNumId="63">
    <w:nsid w:val="7A240D1B"/>
    <w:multiLevelType w:val="multilevel"/>
    <w:tmpl w:val="FAEAAF0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C3020EB"/>
    <w:multiLevelType w:val="multilevel"/>
    <w:tmpl w:val="1EBC712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1"/>
  </w:num>
  <w:num w:numId="4">
    <w:abstractNumId w:val="33"/>
  </w:num>
  <w:num w:numId="5">
    <w:abstractNumId w:val="43"/>
  </w:num>
  <w:num w:numId="6">
    <w:abstractNumId w:val="0"/>
  </w:num>
  <w:num w:numId="7">
    <w:abstractNumId w:val="55"/>
  </w:num>
  <w:num w:numId="8">
    <w:abstractNumId w:val="35"/>
  </w:num>
  <w:num w:numId="9">
    <w:abstractNumId w:val="23"/>
  </w:num>
  <w:num w:numId="10">
    <w:abstractNumId w:val="62"/>
  </w:num>
  <w:num w:numId="11">
    <w:abstractNumId w:val="36"/>
  </w:num>
  <w:num w:numId="12">
    <w:abstractNumId w:val="18"/>
    <w:lvlOverride w:ilvl="0">
      <w:lvl w:ilvl="0">
        <w:numFmt w:val="decimal"/>
        <w:lvlText w:val="%1."/>
        <w:lvlJc w:val="left"/>
      </w:lvl>
    </w:lvlOverride>
  </w:num>
  <w:num w:numId="13">
    <w:abstractNumId w:val="30"/>
    <w:lvlOverride w:ilvl="0">
      <w:lvl w:ilvl="0">
        <w:numFmt w:val="decimal"/>
        <w:lvlText w:val="%1."/>
        <w:lvlJc w:val="left"/>
      </w:lvl>
    </w:lvlOverride>
  </w:num>
  <w:num w:numId="14">
    <w:abstractNumId w:val="39"/>
    <w:lvlOverride w:ilvl="0">
      <w:lvl w:ilvl="0">
        <w:numFmt w:val="decimal"/>
        <w:lvlText w:val="%1."/>
        <w:lvlJc w:val="left"/>
      </w:lvl>
    </w:lvlOverride>
  </w:num>
  <w:num w:numId="15">
    <w:abstractNumId w:val="12"/>
    <w:lvlOverride w:ilvl="0">
      <w:lvl w:ilvl="0">
        <w:numFmt w:val="decimal"/>
        <w:lvlText w:val="%1."/>
        <w:lvlJc w:val="left"/>
      </w:lvl>
    </w:lvlOverride>
  </w:num>
  <w:num w:numId="16">
    <w:abstractNumId w:val="13"/>
    <w:lvlOverride w:ilvl="0">
      <w:lvl w:ilvl="0">
        <w:numFmt w:val="decimal"/>
        <w:lvlText w:val="%1."/>
        <w:lvlJc w:val="left"/>
      </w:lvl>
    </w:lvlOverride>
  </w:num>
  <w:num w:numId="17">
    <w:abstractNumId w:val="13"/>
    <w:lvlOverride w:ilvl="0">
      <w:lvl w:ilvl="0">
        <w:numFmt w:val="decimal"/>
        <w:lvlText w:val="%1."/>
        <w:lvlJc w:val="left"/>
      </w:lvl>
    </w:lvlOverride>
  </w:num>
  <w:num w:numId="18">
    <w:abstractNumId w:val="49"/>
    <w:lvlOverride w:ilvl="0">
      <w:lvl w:ilvl="0">
        <w:numFmt w:val="decimal"/>
        <w:lvlText w:val="%1."/>
        <w:lvlJc w:val="left"/>
      </w:lvl>
    </w:lvlOverride>
  </w:num>
  <w:num w:numId="19">
    <w:abstractNumId w:val="22"/>
    <w:lvlOverride w:ilvl="0">
      <w:lvl w:ilvl="0">
        <w:numFmt w:val="decimal"/>
        <w:lvlText w:val="%1."/>
        <w:lvlJc w:val="left"/>
      </w:lvl>
    </w:lvlOverride>
  </w:num>
  <w:num w:numId="20">
    <w:abstractNumId w:val="64"/>
    <w:lvlOverride w:ilvl="0">
      <w:lvl w:ilvl="0">
        <w:numFmt w:val="decimal"/>
        <w:lvlText w:val="%1."/>
        <w:lvlJc w:val="left"/>
      </w:lvl>
    </w:lvlOverride>
  </w:num>
  <w:num w:numId="21">
    <w:abstractNumId w:val="60"/>
    <w:lvlOverride w:ilvl="0">
      <w:lvl w:ilvl="0">
        <w:numFmt w:val="decimal"/>
        <w:lvlText w:val="%1."/>
        <w:lvlJc w:val="left"/>
      </w:lvl>
    </w:lvlOverride>
  </w:num>
  <w:num w:numId="22">
    <w:abstractNumId w:val="60"/>
    <w:lvlOverride w:ilvl="0">
      <w:lvl w:ilvl="0">
        <w:numFmt w:val="decimal"/>
        <w:lvlText w:val="%1."/>
        <w:lvlJc w:val="left"/>
      </w:lvl>
    </w:lvlOverride>
  </w:num>
  <w:num w:numId="23">
    <w:abstractNumId w:val="42"/>
    <w:lvlOverride w:ilvl="0">
      <w:lvl w:ilvl="0">
        <w:numFmt w:val="decimal"/>
        <w:lvlText w:val="%1."/>
        <w:lvlJc w:val="left"/>
      </w:lvl>
    </w:lvlOverride>
  </w:num>
  <w:num w:numId="24">
    <w:abstractNumId w:val="42"/>
    <w:lvlOverride w:ilvl="0">
      <w:lvl w:ilvl="0">
        <w:numFmt w:val="decimal"/>
        <w:lvlText w:val="%1."/>
        <w:lvlJc w:val="left"/>
      </w:lvl>
    </w:lvlOverride>
  </w:num>
  <w:num w:numId="25">
    <w:abstractNumId w:val="52"/>
    <w:lvlOverride w:ilvl="0">
      <w:lvl w:ilvl="0">
        <w:numFmt w:val="decimal"/>
        <w:lvlText w:val="%1."/>
        <w:lvlJc w:val="left"/>
      </w:lvl>
    </w:lvlOverride>
  </w:num>
  <w:num w:numId="26">
    <w:abstractNumId w:val="52"/>
    <w:lvlOverride w:ilvl="0">
      <w:lvl w:ilvl="0">
        <w:numFmt w:val="decimal"/>
        <w:lvlText w:val="%1."/>
        <w:lvlJc w:val="left"/>
      </w:lvl>
    </w:lvlOverride>
  </w:num>
  <w:num w:numId="27">
    <w:abstractNumId w:val="8"/>
    <w:lvlOverride w:ilvl="0">
      <w:lvl w:ilvl="0">
        <w:numFmt w:val="decimal"/>
        <w:lvlText w:val="%1."/>
        <w:lvlJc w:val="left"/>
      </w:lvl>
    </w:lvlOverride>
  </w:num>
  <w:num w:numId="28">
    <w:abstractNumId w:val="8"/>
    <w:lvlOverride w:ilvl="0">
      <w:lvl w:ilvl="0">
        <w:numFmt w:val="decimal"/>
        <w:lvlText w:val="%1."/>
        <w:lvlJc w:val="left"/>
      </w:lvl>
    </w:lvlOverride>
  </w:num>
  <w:num w:numId="29">
    <w:abstractNumId w:val="5"/>
    <w:lvlOverride w:ilvl="0">
      <w:lvl w:ilvl="0">
        <w:numFmt w:val="decimal"/>
        <w:lvlText w:val="%1."/>
        <w:lvlJc w:val="left"/>
      </w:lvl>
    </w:lvlOverride>
  </w:num>
  <w:num w:numId="30">
    <w:abstractNumId w:val="53"/>
    <w:lvlOverride w:ilvl="0">
      <w:lvl w:ilvl="0">
        <w:numFmt w:val="decimal"/>
        <w:lvlText w:val="%1."/>
        <w:lvlJc w:val="left"/>
      </w:lvl>
    </w:lvlOverride>
  </w:num>
  <w:num w:numId="31">
    <w:abstractNumId w:val="53"/>
    <w:lvlOverride w:ilvl="0">
      <w:lvl w:ilvl="0">
        <w:numFmt w:val="decimal"/>
        <w:lvlText w:val="%1."/>
        <w:lvlJc w:val="left"/>
      </w:lvl>
    </w:lvlOverride>
  </w:num>
  <w:num w:numId="32">
    <w:abstractNumId w:val="19"/>
    <w:lvlOverride w:ilvl="0">
      <w:lvl w:ilvl="0">
        <w:numFmt w:val="decimal"/>
        <w:lvlText w:val="%1."/>
        <w:lvlJc w:val="left"/>
      </w:lvl>
    </w:lvlOverride>
  </w:num>
  <w:num w:numId="33">
    <w:abstractNumId w:val="19"/>
    <w:lvlOverride w:ilvl="0">
      <w:lvl w:ilvl="0">
        <w:numFmt w:val="decimal"/>
        <w:lvlText w:val="%1."/>
        <w:lvlJc w:val="left"/>
      </w:lvl>
    </w:lvlOverride>
  </w:num>
  <w:num w:numId="34">
    <w:abstractNumId w:val="59"/>
    <w:lvlOverride w:ilvl="0">
      <w:lvl w:ilvl="0">
        <w:numFmt w:val="decimal"/>
        <w:lvlText w:val="%1."/>
        <w:lvlJc w:val="left"/>
      </w:lvl>
    </w:lvlOverride>
  </w:num>
  <w:num w:numId="35">
    <w:abstractNumId w:val="63"/>
    <w:lvlOverride w:ilvl="0">
      <w:lvl w:ilvl="0">
        <w:numFmt w:val="decimal"/>
        <w:lvlText w:val="%1."/>
        <w:lvlJc w:val="left"/>
      </w:lvl>
    </w:lvlOverride>
  </w:num>
  <w:num w:numId="36">
    <w:abstractNumId w:val="63"/>
    <w:lvlOverride w:ilvl="0">
      <w:lvl w:ilvl="0">
        <w:numFmt w:val="decimal"/>
        <w:lvlText w:val="%1."/>
        <w:lvlJc w:val="left"/>
      </w:lvl>
    </w:lvlOverride>
  </w:num>
  <w:num w:numId="37">
    <w:abstractNumId w:val="32"/>
    <w:lvlOverride w:ilvl="0">
      <w:lvl w:ilvl="0">
        <w:numFmt w:val="decimal"/>
        <w:lvlText w:val="%1."/>
        <w:lvlJc w:val="left"/>
      </w:lvl>
    </w:lvlOverride>
  </w:num>
  <w:num w:numId="38">
    <w:abstractNumId w:val="32"/>
    <w:lvlOverride w:ilvl="0">
      <w:lvl w:ilvl="0">
        <w:numFmt w:val="decimal"/>
        <w:lvlText w:val="%1."/>
        <w:lvlJc w:val="left"/>
      </w:lvl>
    </w:lvlOverride>
  </w:num>
  <w:num w:numId="39">
    <w:abstractNumId w:val="28"/>
    <w:lvlOverride w:ilvl="0">
      <w:lvl w:ilvl="0">
        <w:numFmt w:val="decimal"/>
        <w:lvlText w:val="%1."/>
        <w:lvlJc w:val="left"/>
      </w:lvl>
    </w:lvlOverride>
  </w:num>
  <w:num w:numId="40">
    <w:abstractNumId w:val="31"/>
    <w:lvlOverride w:ilvl="0">
      <w:lvl w:ilvl="0">
        <w:numFmt w:val="decimal"/>
        <w:lvlText w:val="%1."/>
        <w:lvlJc w:val="left"/>
      </w:lvl>
    </w:lvlOverride>
  </w:num>
  <w:num w:numId="41">
    <w:abstractNumId w:val="57"/>
    <w:lvlOverride w:ilvl="0">
      <w:lvl w:ilvl="0">
        <w:numFmt w:val="decimal"/>
        <w:lvlText w:val="%1."/>
        <w:lvlJc w:val="left"/>
      </w:lvl>
    </w:lvlOverride>
  </w:num>
  <w:num w:numId="42">
    <w:abstractNumId w:val="57"/>
    <w:lvlOverride w:ilvl="0">
      <w:lvl w:ilvl="0">
        <w:numFmt w:val="decimal"/>
        <w:lvlText w:val="%1."/>
        <w:lvlJc w:val="left"/>
      </w:lvl>
    </w:lvlOverride>
  </w:num>
  <w:num w:numId="43">
    <w:abstractNumId w:val="58"/>
    <w:lvlOverride w:ilvl="0">
      <w:lvl w:ilvl="0">
        <w:numFmt w:val="decimal"/>
        <w:lvlText w:val="%1."/>
        <w:lvlJc w:val="left"/>
      </w:lvl>
    </w:lvlOverride>
  </w:num>
  <w:num w:numId="44">
    <w:abstractNumId w:val="58"/>
    <w:lvlOverride w:ilvl="0">
      <w:lvl w:ilvl="0">
        <w:numFmt w:val="decimal"/>
        <w:lvlText w:val="%1."/>
        <w:lvlJc w:val="left"/>
      </w:lvl>
    </w:lvlOverride>
  </w:num>
  <w:num w:numId="45">
    <w:abstractNumId w:val="29"/>
    <w:lvlOverride w:ilvl="0">
      <w:lvl w:ilvl="0">
        <w:numFmt w:val="decimal"/>
        <w:lvlText w:val="%1."/>
        <w:lvlJc w:val="left"/>
      </w:lvl>
    </w:lvlOverride>
  </w:num>
  <w:num w:numId="46">
    <w:abstractNumId w:val="29"/>
    <w:lvlOverride w:ilvl="0">
      <w:lvl w:ilvl="0">
        <w:numFmt w:val="decimal"/>
        <w:lvlText w:val="%1."/>
        <w:lvlJc w:val="left"/>
      </w:lvl>
    </w:lvlOverride>
  </w:num>
  <w:num w:numId="47">
    <w:abstractNumId w:val="29"/>
    <w:lvlOverride w:ilvl="0">
      <w:lvl w:ilvl="0">
        <w:numFmt w:val="decimal"/>
        <w:lvlText w:val="%1."/>
        <w:lvlJc w:val="left"/>
      </w:lvl>
    </w:lvlOverride>
  </w:num>
  <w:num w:numId="48">
    <w:abstractNumId w:val="1"/>
    <w:lvlOverride w:ilvl="0">
      <w:lvl w:ilvl="0">
        <w:numFmt w:val="decimal"/>
        <w:lvlText w:val="%1."/>
        <w:lvlJc w:val="left"/>
      </w:lvl>
    </w:lvlOverride>
  </w:num>
  <w:num w:numId="49">
    <w:abstractNumId w:val="1"/>
    <w:lvlOverride w:ilvl="0">
      <w:lvl w:ilvl="0">
        <w:numFmt w:val="decimal"/>
        <w:lvlText w:val="%1."/>
        <w:lvlJc w:val="left"/>
      </w:lvl>
    </w:lvlOverride>
  </w:num>
  <w:num w:numId="50">
    <w:abstractNumId w:val="46"/>
    <w:lvlOverride w:ilvl="0">
      <w:lvl w:ilvl="0">
        <w:numFmt w:val="decimal"/>
        <w:lvlText w:val="%1."/>
        <w:lvlJc w:val="left"/>
      </w:lvl>
    </w:lvlOverride>
  </w:num>
  <w:num w:numId="51">
    <w:abstractNumId w:val="20"/>
    <w:lvlOverride w:ilvl="0">
      <w:lvl w:ilvl="0">
        <w:numFmt w:val="decimal"/>
        <w:lvlText w:val="%1."/>
        <w:lvlJc w:val="left"/>
      </w:lvl>
    </w:lvlOverride>
  </w:num>
  <w:num w:numId="52">
    <w:abstractNumId w:val="15"/>
    <w:lvlOverride w:ilvl="0">
      <w:lvl w:ilvl="0">
        <w:numFmt w:val="decimal"/>
        <w:lvlText w:val="%1."/>
        <w:lvlJc w:val="left"/>
      </w:lvl>
    </w:lvlOverride>
  </w:num>
  <w:num w:numId="53">
    <w:abstractNumId w:val="15"/>
    <w:lvlOverride w:ilvl="0">
      <w:lvl w:ilvl="0">
        <w:numFmt w:val="decimal"/>
        <w:lvlText w:val="%1."/>
        <w:lvlJc w:val="left"/>
      </w:lvl>
    </w:lvlOverride>
  </w:num>
  <w:num w:numId="54">
    <w:abstractNumId w:val="27"/>
    <w:lvlOverride w:ilvl="0">
      <w:lvl w:ilvl="0">
        <w:numFmt w:val="decimal"/>
        <w:lvlText w:val="%1."/>
        <w:lvlJc w:val="left"/>
      </w:lvl>
    </w:lvlOverride>
  </w:num>
  <w:num w:numId="55">
    <w:abstractNumId w:val="27"/>
    <w:lvlOverride w:ilvl="0">
      <w:lvl w:ilvl="0">
        <w:numFmt w:val="decimal"/>
        <w:lvlText w:val="%1."/>
        <w:lvlJc w:val="left"/>
      </w:lvl>
    </w:lvlOverride>
  </w:num>
  <w:num w:numId="56">
    <w:abstractNumId w:val="50"/>
    <w:lvlOverride w:ilvl="0">
      <w:lvl w:ilvl="0">
        <w:numFmt w:val="decimal"/>
        <w:lvlText w:val="%1."/>
        <w:lvlJc w:val="left"/>
      </w:lvl>
    </w:lvlOverride>
  </w:num>
  <w:num w:numId="57">
    <w:abstractNumId w:val="50"/>
    <w:lvlOverride w:ilvl="0">
      <w:lvl w:ilvl="0">
        <w:numFmt w:val="decimal"/>
        <w:lvlText w:val="%1."/>
        <w:lvlJc w:val="left"/>
      </w:lvl>
    </w:lvlOverride>
  </w:num>
  <w:num w:numId="58">
    <w:abstractNumId w:val="40"/>
    <w:lvlOverride w:ilvl="0">
      <w:lvl w:ilvl="0">
        <w:numFmt w:val="decimal"/>
        <w:lvlText w:val="%1."/>
        <w:lvlJc w:val="left"/>
      </w:lvl>
    </w:lvlOverride>
  </w:num>
  <w:num w:numId="59">
    <w:abstractNumId w:val="40"/>
    <w:lvlOverride w:ilvl="0">
      <w:lvl w:ilvl="0">
        <w:numFmt w:val="decimal"/>
        <w:lvlText w:val="%1."/>
        <w:lvlJc w:val="left"/>
      </w:lvl>
    </w:lvlOverride>
  </w:num>
  <w:num w:numId="60">
    <w:abstractNumId w:val="14"/>
    <w:lvlOverride w:ilvl="0">
      <w:lvl w:ilvl="0">
        <w:numFmt w:val="decimal"/>
        <w:lvlText w:val="%1."/>
        <w:lvlJc w:val="left"/>
      </w:lvl>
    </w:lvlOverride>
  </w:num>
  <w:num w:numId="61">
    <w:abstractNumId w:val="2"/>
    <w:lvlOverride w:ilvl="0">
      <w:lvl w:ilvl="0">
        <w:numFmt w:val="decimal"/>
        <w:lvlText w:val="%1."/>
        <w:lvlJc w:val="left"/>
      </w:lvl>
    </w:lvlOverride>
  </w:num>
  <w:num w:numId="62">
    <w:abstractNumId w:val="38"/>
    <w:lvlOverride w:ilvl="0">
      <w:lvl w:ilvl="0">
        <w:numFmt w:val="decimal"/>
        <w:lvlText w:val="%1."/>
        <w:lvlJc w:val="left"/>
      </w:lvl>
    </w:lvlOverride>
  </w:num>
  <w:num w:numId="63">
    <w:abstractNumId w:val="41"/>
    <w:lvlOverride w:ilvl="0">
      <w:lvl w:ilvl="0">
        <w:numFmt w:val="decimal"/>
        <w:lvlText w:val="%1."/>
        <w:lvlJc w:val="left"/>
      </w:lvl>
    </w:lvlOverride>
  </w:num>
  <w:num w:numId="64">
    <w:abstractNumId w:val="4"/>
    <w:lvlOverride w:ilvl="0">
      <w:lvl w:ilvl="0">
        <w:numFmt w:val="decimal"/>
        <w:lvlText w:val="%1."/>
        <w:lvlJc w:val="left"/>
      </w:lvl>
    </w:lvlOverride>
  </w:num>
  <w:num w:numId="65">
    <w:abstractNumId w:val="6"/>
    <w:lvlOverride w:ilvl="0">
      <w:lvl w:ilvl="0">
        <w:numFmt w:val="decimal"/>
        <w:lvlText w:val="%1."/>
        <w:lvlJc w:val="left"/>
      </w:lvl>
    </w:lvlOverride>
  </w:num>
  <w:num w:numId="66">
    <w:abstractNumId w:val="25"/>
    <w:lvlOverride w:ilvl="0">
      <w:lvl w:ilvl="0">
        <w:numFmt w:val="decimal"/>
        <w:lvlText w:val="%1."/>
        <w:lvlJc w:val="left"/>
      </w:lvl>
    </w:lvlOverride>
  </w:num>
  <w:num w:numId="67">
    <w:abstractNumId w:val="25"/>
    <w:lvlOverride w:ilvl="0">
      <w:lvl w:ilvl="0">
        <w:numFmt w:val="decimal"/>
        <w:lvlText w:val="%1."/>
        <w:lvlJc w:val="left"/>
      </w:lvl>
    </w:lvlOverride>
  </w:num>
  <w:num w:numId="68">
    <w:abstractNumId w:val="17"/>
    <w:lvlOverride w:ilvl="0">
      <w:lvl w:ilvl="0">
        <w:numFmt w:val="decimal"/>
        <w:lvlText w:val="%1."/>
        <w:lvlJc w:val="left"/>
      </w:lvl>
    </w:lvlOverride>
  </w:num>
  <w:num w:numId="69">
    <w:abstractNumId w:val="56"/>
    <w:lvlOverride w:ilvl="0">
      <w:lvl w:ilvl="0">
        <w:numFmt w:val="decimal"/>
        <w:lvlText w:val="%1."/>
        <w:lvlJc w:val="left"/>
      </w:lvl>
    </w:lvlOverride>
  </w:num>
  <w:num w:numId="70">
    <w:abstractNumId w:val="10"/>
    <w:lvlOverride w:ilvl="0">
      <w:lvl w:ilvl="0">
        <w:numFmt w:val="decimal"/>
        <w:lvlText w:val="%1."/>
        <w:lvlJc w:val="left"/>
      </w:lvl>
    </w:lvlOverride>
  </w:num>
  <w:num w:numId="71">
    <w:abstractNumId w:val="7"/>
    <w:lvlOverride w:ilvl="0">
      <w:lvl w:ilvl="0">
        <w:numFmt w:val="decimal"/>
        <w:lvlText w:val="%1."/>
        <w:lvlJc w:val="left"/>
      </w:lvl>
    </w:lvlOverride>
  </w:num>
  <w:num w:numId="72">
    <w:abstractNumId w:val="54"/>
    <w:lvlOverride w:ilvl="0">
      <w:lvl w:ilvl="0">
        <w:numFmt w:val="decimal"/>
        <w:lvlText w:val="%1."/>
        <w:lvlJc w:val="left"/>
      </w:lvl>
    </w:lvlOverride>
  </w:num>
  <w:num w:numId="73">
    <w:abstractNumId w:val="54"/>
    <w:lvlOverride w:ilvl="0">
      <w:lvl w:ilvl="0">
        <w:numFmt w:val="decimal"/>
        <w:lvlText w:val="%1."/>
        <w:lvlJc w:val="left"/>
      </w:lvl>
    </w:lvlOverride>
  </w:num>
  <w:num w:numId="74">
    <w:abstractNumId w:val="37"/>
    <w:lvlOverride w:ilvl="0">
      <w:lvl w:ilvl="0">
        <w:numFmt w:val="decimal"/>
        <w:lvlText w:val="%1."/>
        <w:lvlJc w:val="left"/>
      </w:lvl>
    </w:lvlOverride>
  </w:num>
  <w:num w:numId="75">
    <w:abstractNumId w:val="37"/>
    <w:lvlOverride w:ilvl="0">
      <w:lvl w:ilvl="0">
        <w:numFmt w:val="decimal"/>
        <w:lvlText w:val="%1."/>
        <w:lvlJc w:val="left"/>
      </w:lvl>
    </w:lvlOverride>
  </w:num>
  <w:num w:numId="76">
    <w:abstractNumId w:val="45"/>
    <w:lvlOverride w:ilvl="0">
      <w:lvl w:ilvl="0">
        <w:numFmt w:val="decimal"/>
        <w:lvlText w:val="%1."/>
        <w:lvlJc w:val="left"/>
      </w:lvl>
    </w:lvlOverride>
  </w:num>
  <w:num w:numId="77">
    <w:abstractNumId w:val="24"/>
    <w:lvlOverride w:ilvl="0">
      <w:lvl w:ilvl="0">
        <w:numFmt w:val="decimal"/>
        <w:lvlText w:val="%1."/>
        <w:lvlJc w:val="left"/>
      </w:lvl>
    </w:lvlOverride>
  </w:num>
  <w:num w:numId="78">
    <w:abstractNumId w:val="26"/>
    <w:lvlOverride w:ilvl="0">
      <w:lvl w:ilvl="0">
        <w:numFmt w:val="decimal"/>
        <w:lvlText w:val="%1."/>
        <w:lvlJc w:val="left"/>
      </w:lvl>
    </w:lvlOverride>
  </w:num>
  <w:num w:numId="79">
    <w:abstractNumId w:val="26"/>
    <w:lvlOverride w:ilvl="0">
      <w:lvl w:ilvl="0">
        <w:numFmt w:val="decimal"/>
        <w:lvlText w:val="%1."/>
        <w:lvlJc w:val="left"/>
      </w:lvl>
    </w:lvlOverride>
  </w:num>
  <w:num w:numId="80">
    <w:abstractNumId w:val="26"/>
    <w:lvlOverride w:ilvl="0">
      <w:lvl w:ilvl="0">
        <w:numFmt w:val="decimal"/>
        <w:lvlText w:val="%1."/>
        <w:lvlJc w:val="left"/>
      </w:lvl>
    </w:lvlOverride>
  </w:num>
  <w:num w:numId="81">
    <w:abstractNumId w:val="16"/>
    <w:lvlOverride w:ilvl="0">
      <w:lvl w:ilvl="0">
        <w:numFmt w:val="decimal"/>
        <w:lvlText w:val="%1."/>
        <w:lvlJc w:val="left"/>
      </w:lvl>
    </w:lvlOverride>
  </w:num>
  <w:num w:numId="82">
    <w:abstractNumId w:val="48"/>
    <w:lvlOverride w:ilvl="0">
      <w:lvl w:ilvl="0">
        <w:numFmt w:val="decimal"/>
        <w:lvlText w:val="%1."/>
        <w:lvlJc w:val="left"/>
      </w:lvl>
    </w:lvlOverride>
  </w:num>
  <w:num w:numId="83">
    <w:abstractNumId w:val="48"/>
    <w:lvlOverride w:ilvl="0">
      <w:lvl w:ilvl="0">
        <w:numFmt w:val="decimal"/>
        <w:lvlText w:val="%1."/>
        <w:lvlJc w:val="left"/>
      </w:lvl>
    </w:lvlOverride>
  </w:num>
  <w:num w:numId="84">
    <w:abstractNumId w:val="48"/>
    <w:lvlOverride w:ilvl="0">
      <w:lvl w:ilvl="0">
        <w:numFmt w:val="decimal"/>
        <w:lvlText w:val="%1."/>
        <w:lvlJc w:val="left"/>
      </w:lvl>
    </w:lvlOverride>
  </w:num>
  <w:num w:numId="85">
    <w:abstractNumId w:val="48"/>
    <w:lvlOverride w:ilvl="0">
      <w:lvl w:ilvl="0">
        <w:numFmt w:val="decimal"/>
        <w:lvlText w:val="%1."/>
        <w:lvlJc w:val="left"/>
      </w:lvl>
    </w:lvlOverride>
  </w:num>
  <w:num w:numId="86">
    <w:abstractNumId w:val="34"/>
    <w:lvlOverride w:ilvl="0">
      <w:lvl w:ilvl="0">
        <w:numFmt w:val="decimal"/>
        <w:lvlText w:val="%1."/>
        <w:lvlJc w:val="left"/>
      </w:lvl>
    </w:lvlOverride>
  </w:num>
  <w:num w:numId="87">
    <w:abstractNumId w:val="47"/>
    <w:lvlOverride w:ilvl="0">
      <w:lvl w:ilvl="0">
        <w:numFmt w:val="decimal"/>
        <w:lvlText w:val="%1."/>
        <w:lvlJc w:val="left"/>
      </w:lvl>
    </w:lvlOverride>
  </w:num>
  <w:num w:numId="88">
    <w:abstractNumId w:val="47"/>
    <w:lvlOverride w:ilvl="0">
      <w:lvl w:ilvl="0">
        <w:numFmt w:val="decimal"/>
        <w:lvlText w:val="%1."/>
        <w:lvlJc w:val="left"/>
      </w:lvl>
    </w:lvlOverride>
  </w:num>
  <w:num w:numId="89">
    <w:abstractNumId w:val="47"/>
    <w:lvlOverride w:ilvl="0">
      <w:lvl w:ilvl="0">
        <w:numFmt w:val="decimal"/>
        <w:lvlText w:val="%1."/>
        <w:lvlJc w:val="left"/>
      </w:lvl>
    </w:lvlOverride>
  </w:num>
  <w:num w:numId="90">
    <w:abstractNumId w:val="11"/>
    <w:lvlOverride w:ilvl="0">
      <w:lvl w:ilvl="0">
        <w:numFmt w:val="decimal"/>
        <w:lvlText w:val="%1."/>
        <w:lvlJc w:val="left"/>
      </w:lvl>
    </w:lvlOverride>
  </w:num>
  <w:num w:numId="91">
    <w:abstractNumId w:val="11"/>
    <w:lvlOverride w:ilvl="0">
      <w:lvl w:ilvl="0">
        <w:numFmt w:val="decimal"/>
        <w:lvlText w:val="%1."/>
        <w:lvlJc w:val="left"/>
      </w:lvl>
    </w:lvlOverride>
  </w:num>
  <w:num w:numId="92">
    <w:abstractNumId w:val="11"/>
    <w:lvlOverride w:ilvl="0">
      <w:lvl w:ilvl="0">
        <w:numFmt w:val="decimal"/>
        <w:lvlText w:val="%1."/>
        <w:lvlJc w:val="left"/>
      </w:lvl>
    </w:lvlOverride>
  </w:num>
  <w:num w:numId="93">
    <w:abstractNumId w:val="11"/>
    <w:lvlOverride w:ilvl="0">
      <w:lvl w:ilvl="0">
        <w:numFmt w:val="decimal"/>
        <w:lvlText w:val="%1."/>
        <w:lvlJc w:val="left"/>
      </w:lvl>
    </w:lvlOverride>
  </w:num>
  <w:num w:numId="94">
    <w:abstractNumId w:val="3"/>
    <w:lvlOverride w:ilvl="0">
      <w:lvl w:ilvl="0">
        <w:numFmt w:val="decimal"/>
        <w:lvlText w:val="%1."/>
        <w:lvlJc w:val="left"/>
      </w:lvl>
    </w:lvlOverride>
  </w:num>
  <w:num w:numId="95">
    <w:abstractNumId w:val="3"/>
    <w:lvlOverride w:ilvl="0">
      <w:lvl w:ilvl="0">
        <w:numFmt w:val="decimal"/>
        <w:lvlText w:val="%1."/>
        <w:lvlJc w:val="left"/>
      </w:lvl>
    </w:lvlOverride>
  </w:num>
  <w:num w:numId="96">
    <w:abstractNumId w:val="3"/>
    <w:lvlOverride w:ilvl="0">
      <w:lvl w:ilvl="0">
        <w:numFmt w:val="decimal"/>
        <w:lvlText w:val="%1."/>
        <w:lvlJc w:val="left"/>
      </w:lvl>
    </w:lvlOverride>
  </w:num>
  <w:num w:numId="97">
    <w:abstractNumId w:val="51"/>
    <w:lvlOverride w:ilvl="0">
      <w:lvl w:ilvl="0">
        <w:numFmt w:val="decimal"/>
        <w:lvlText w:val="%1."/>
        <w:lvlJc w:val="left"/>
      </w:lvl>
    </w:lvlOverride>
  </w:num>
  <w:num w:numId="98">
    <w:abstractNumId w:val="51"/>
    <w:lvlOverride w:ilvl="0">
      <w:lvl w:ilvl="0">
        <w:numFmt w:val="decimal"/>
        <w:lvlText w:val="%1."/>
        <w:lvlJc w:val="left"/>
      </w:lvl>
    </w:lvlOverride>
  </w:num>
  <w:num w:numId="99">
    <w:abstractNumId w:val="51"/>
    <w:lvlOverride w:ilvl="0">
      <w:lvl w:ilvl="0">
        <w:numFmt w:val="decimal"/>
        <w:lvlText w:val="%1."/>
        <w:lvlJc w:val="left"/>
      </w:lvl>
    </w:lvlOverride>
  </w:num>
  <w:num w:numId="100">
    <w:abstractNumId w:val="51"/>
    <w:lvlOverride w:ilvl="0">
      <w:lvl w:ilvl="0">
        <w:numFmt w:val="decimal"/>
        <w:lvlText w:val="%1."/>
        <w:lvlJc w:val="left"/>
      </w:lvl>
    </w:lvlOverride>
  </w:num>
  <w:num w:numId="101">
    <w:abstractNumId w:val="51"/>
    <w:lvlOverride w:ilvl="0">
      <w:lvl w:ilvl="0">
        <w:numFmt w:val="decimal"/>
        <w:lvlText w:val="%1."/>
        <w:lvlJc w:val="left"/>
      </w:lvl>
    </w:lvlOverride>
  </w:num>
  <w:num w:numId="102">
    <w:abstractNumId w:val="51"/>
    <w:lvlOverride w:ilvl="0">
      <w:lvl w:ilvl="0">
        <w:numFmt w:val="decimal"/>
        <w:lvlText w:val="%1."/>
        <w:lvlJc w:val="left"/>
      </w:lvl>
    </w:lvlOverride>
  </w:num>
  <w:num w:numId="103">
    <w:abstractNumId w:val="51"/>
    <w:lvlOverride w:ilvl="0">
      <w:lvl w:ilvl="0">
        <w:numFmt w:val="decimal"/>
        <w:lvlText w:val="%1."/>
        <w:lvlJc w:val="left"/>
      </w:lvl>
    </w:lvlOverride>
  </w:num>
  <w:num w:numId="104">
    <w:abstractNumId w:val="51"/>
    <w:lvlOverride w:ilvl="0">
      <w:lvl w:ilvl="0">
        <w:numFmt w:val="decimal"/>
        <w:lvlText w:val="%1."/>
        <w:lvlJc w:val="left"/>
      </w:lvl>
    </w:lvlOverride>
  </w:num>
  <w:num w:numId="105">
    <w:abstractNumId w:val="51"/>
    <w:lvlOverride w:ilvl="0">
      <w:lvl w:ilvl="0">
        <w:numFmt w:val="decimal"/>
        <w:lvlText w:val="%1."/>
        <w:lvlJc w:val="left"/>
      </w:lvl>
    </w:lvlOverride>
  </w:num>
  <w:num w:numId="106">
    <w:abstractNumId w:val="51"/>
    <w:lvlOverride w:ilvl="0">
      <w:lvl w:ilvl="0">
        <w:numFmt w:val="decimal"/>
        <w:lvlText w:val="%1."/>
        <w:lvlJc w:val="left"/>
      </w:lvl>
    </w:lvlOverride>
  </w:num>
  <w:num w:numId="107">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B41"/>
    <w:rsid w:val="001E2B41"/>
    <w:rsid w:val="00261CEA"/>
    <w:rsid w:val="004A6DF2"/>
    <w:rsid w:val="005F4FA7"/>
    <w:rsid w:val="006A3E81"/>
    <w:rsid w:val="00783E17"/>
    <w:rsid w:val="00AB70CB"/>
    <w:rsid w:val="00B15E35"/>
    <w:rsid w:val="00BE2CD7"/>
    <w:rsid w:val="00C668AA"/>
    <w:rsid w:val="00DD3D0D"/>
    <w:rsid w:val="00E30AEA"/>
    <w:rsid w:val="00F01FC2"/>
    <w:rsid w:val="00F319B3"/>
    <w:rsid w:val="00FB44B7"/>
    <w:rsid w:val="00FB6123"/>
    <w:rsid w:val="00FF2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0">
    <w:name w:val="Hyperlink"/>
    <w:uiPriority w:val="99"/>
    <w:unhideWhenUsed/>
    <w:rPr>
      <w:color w:val="0000FF"/>
      <w:u w:val="single"/>
    </w:rPr>
  </w:style>
  <w:style w:type="character" w:styleId="af1">
    <w:name w:val="FollowedHyperlink"/>
    <w:basedOn w:val="a0"/>
    <w:uiPriority w:val="99"/>
    <w:semiHidden/>
    <w:unhideWhenUsed/>
    <w:rPr>
      <w:color w:val="800080" w:themeColor="followedHyperlink"/>
      <w:u w:val="single"/>
    </w:rPr>
  </w:style>
  <w:style w:type="paragraph" w:styleId="af2">
    <w:name w:val="Normal (Web)"/>
    <w:basedOn w:val="a"/>
    <w:uiPriority w:val="99"/>
    <w:unhideWhenUsed/>
    <w:pPr>
      <w:spacing w:before="100" w:beforeAutospacing="1" w:after="100" w:afterAutospacing="1"/>
    </w:pPr>
  </w:style>
  <w:style w:type="paragraph" w:styleId="af3">
    <w:name w:val="footnote text"/>
    <w:basedOn w:val="a"/>
    <w:link w:val="af4"/>
    <w:semiHidden/>
    <w:unhideWhenUsed/>
    <w:rPr>
      <w:sz w:val="20"/>
      <w:szCs w:val="20"/>
    </w:rPr>
  </w:style>
  <w:style w:type="character" w:customStyle="1" w:styleId="af4">
    <w:name w:val="Текст сноски Знак"/>
    <w:basedOn w:val="a0"/>
    <w:link w:val="af3"/>
    <w:uiPriority w:val="99"/>
    <w:semiHidden/>
    <w:rPr>
      <w:rFonts w:ascii="Times New Roman" w:eastAsia="Times New Roman" w:hAnsi="Times New Roman" w:cs="Times New Roman"/>
      <w:sz w:val="20"/>
      <w:szCs w:val="20"/>
      <w:lang w:eastAsia="ru-RU"/>
    </w:rPr>
  </w:style>
  <w:style w:type="paragraph" w:styleId="af5">
    <w:name w:val="annotation text"/>
    <w:basedOn w:val="a"/>
    <w:link w:val="af6"/>
    <w:uiPriority w:val="99"/>
    <w:semiHidden/>
    <w:unhideWhenUsed/>
    <w:rPr>
      <w:sz w:val="20"/>
      <w:szCs w:val="20"/>
    </w:rPr>
  </w:style>
  <w:style w:type="character" w:customStyle="1" w:styleId="af6">
    <w:name w:val="Текст примечания Знак"/>
    <w:basedOn w:val="a0"/>
    <w:link w:val="af5"/>
    <w:uiPriority w:val="99"/>
    <w:semiHidden/>
    <w:rPr>
      <w:rFonts w:ascii="Times New Roman" w:eastAsia="Times New Roman" w:hAnsi="Times New Roman" w:cs="Times New Roman"/>
      <w:sz w:val="20"/>
      <w:szCs w:val="20"/>
      <w:lang w:eastAsia="ru-RU"/>
    </w:rPr>
  </w:style>
  <w:style w:type="paragraph" w:styleId="af7">
    <w:name w:val="header"/>
    <w:basedOn w:val="a"/>
    <w:link w:val="af8"/>
    <w:uiPriority w:val="99"/>
    <w:semiHidden/>
    <w:unhideWhenUsed/>
    <w:pPr>
      <w:tabs>
        <w:tab w:val="center" w:pos="4677"/>
        <w:tab w:val="right" w:pos="9355"/>
      </w:tabs>
    </w:pPr>
  </w:style>
  <w:style w:type="character" w:customStyle="1" w:styleId="af8">
    <w:name w:val="Верхний колонтитул Знак"/>
    <w:basedOn w:val="a0"/>
    <w:link w:val="af7"/>
    <w:uiPriority w:val="99"/>
    <w:semiHidden/>
    <w:rPr>
      <w:rFonts w:ascii="Times New Roman" w:eastAsia="Times New Roman" w:hAnsi="Times New Roman" w:cs="Times New Roman"/>
      <w:sz w:val="24"/>
      <w:szCs w:val="24"/>
    </w:rPr>
  </w:style>
  <w:style w:type="paragraph" w:styleId="af9">
    <w:name w:val="footer"/>
    <w:basedOn w:val="a"/>
    <w:link w:val="afa"/>
    <w:uiPriority w:val="99"/>
    <w:semiHidden/>
    <w:unhideWhenUsed/>
    <w:pPr>
      <w:tabs>
        <w:tab w:val="center" w:pos="4677"/>
        <w:tab w:val="right" w:pos="9355"/>
      </w:tabs>
    </w:pPr>
  </w:style>
  <w:style w:type="character" w:customStyle="1" w:styleId="afa">
    <w:name w:val="Нижний колонтитул Знак"/>
    <w:basedOn w:val="a0"/>
    <w:link w:val="af9"/>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b">
    <w:name w:val="Body Text"/>
    <w:basedOn w:val="a"/>
    <w:link w:val="afc"/>
    <w:uiPriority w:val="99"/>
    <w:semiHidden/>
    <w:unhideWhenUsed/>
    <w:pPr>
      <w:spacing w:after="120"/>
    </w:pPr>
  </w:style>
  <w:style w:type="character" w:customStyle="1" w:styleId="afc">
    <w:name w:val="Основной текст Знак"/>
    <w:basedOn w:val="a0"/>
    <w:link w:val="afb"/>
    <w:uiPriority w:val="99"/>
    <w:semiHidden/>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pPr>
      <w:spacing w:after="120"/>
      <w:ind w:left="283"/>
    </w:pPr>
  </w:style>
  <w:style w:type="character" w:customStyle="1" w:styleId="afe">
    <w:name w:val="Основной текст с отступом Знак"/>
    <w:basedOn w:val="a0"/>
    <w:link w:val="afd"/>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f">
    <w:name w:val="annotation subject"/>
    <w:basedOn w:val="af5"/>
    <w:next w:val="af5"/>
    <w:link w:val="aff0"/>
    <w:uiPriority w:val="99"/>
    <w:semiHidden/>
    <w:unhideWhenUsed/>
    <w:rPr>
      <w:b/>
      <w:bCs/>
    </w:rPr>
  </w:style>
  <w:style w:type="character" w:customStyle="1" w:styleId="aff0">
    <w:name w:val="Тема примечания Знак"/>
    <w:basedOn w:val="af6"/>
    <w:link w:val="aff"/>
    <w:uiPriority w:val="99"/>
    <w:semiHidden/>
    <w:rPr>
      <w:rFonts w:ascii="Times New Roman" w:eastAsia="Times New Roman" w:hAnsi="Times New Roman" w:cs="Times New Roman"/>
      <w:b/>
      <w:bCs/>
      <w:sz w:val="20"/>
      <w:szCs w:val="20"/>
      <w:lang w:eastAsia="ru-RU"/>
    </w:rPr>
  </w:style>
  <w:style w:type="paragraph" w:styleId="aff1">
    <w:name w:val="Balloon Text"/>
    <w:basedOn w:val="a"/>
    <w:link w:val="aff2"/>
    <w:uiPriority w:val="99"/>
    <w:semiHidden/>
    <w:unhideWhenUsed/>
    <w:rPr>
      <w:rFonts w:ascii="Tahoma" w:hAnsi="Tahoma" w:cs="Tahoma"/>
      <w:sz w:val="16"/>
      <w:szCs w:val="16"/>
    </w:rPr>
  </w:style>
  <w:style w:type="character" w:customStyle="1" w:styleId="aff2">
    <w:name w:val="Текст выноски Знак"/>
    <w:basedOn w:val="a0"/>
    <w:link w:val="aff1"/>
    <w:uiPriority w:val="99"/>
    <w:semiHidden/>
    <w:rPr>
      <w:rFonts w:ascii="Tahoma" w:eastAsia="Times New Roman" w:hAnsi="Tahoma" w:cs="Tahoma"/>
      <w:sz w:val="16"/>
      <w:szCs w:val="16"/>
      <w:lang w:eastAsia="ru-RU"/>
    </w:rPr>
  </w:style>
  <w:style w:type="paragraph" w:styleId="aff3">
    <w:name w:val="No Spacing"/>
    <w:uiPriority w:val="1"/>
    <w:qFormat/>
    <w:pPr>
      <w:spacing w:after="0" w:line="240" w:lineRule="auto"/>
    </w:pPr>
    <w:rPr>
      <w:rFonts w:ascii="Calibri" w:eastAsia="Calibri" w:hAnsi="Calibri" w:cs="Times New Roman"/>
    </w:rPr>
  </w:style>
  <w:style w:type="paragraph" w:styleId="aff4">
    <w:name w:val="List Paragraph"/>
    <w:basedOn w:val="a"/>
    <w:uiPriority w:val="34"/>
    <w:qFormat/>
    <w:pPr>
      <w:ind w:left="708"/>
    </w:pPr>
  </w:style>
  <w:style w:type="paragraph" w:customStyle="1" w:styleId="aff5">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6">
    <w:name w:val="footnote reference"/>
    <w:semiHidden/>
    <w:unhideWhenUsed/>
    <w:rPr>
      <w:vertAlign w:val="superscript"/>
    </w:rPr>
  </w:style>
  <w:style w:type="character" w:styleId="aff7">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8">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a">
    <w:name w:val="Курсив (Выделения)"/>
    <w:uiPriority w:val="99"/>
    <w:qFormat/>
    <w:rPr>
      <w:i/>
      <w:iCs/>
    </w:rPr>
  </w:style>
  <w:style w:type="character" w:customStyle="1" w:styleId="affb">
    <w:name w:val="Полужирный (Выделения)"/>
    <w:uiPriority w:val="99"/>
    <w:qFormat/>
    <w:rPr>
      <w:b/>
      <w:bCs/>
    </w:rPr>
  </w:style>
  <w:style w:type="character" w:customStyle="1" w:styleId="affc">
    <w:name w:val="Символ сноски"/>
    <w:qFormat/>
  </w:style>
  <w:style w:type="paragraph" w:customStyle="1" w:styleId="affd">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e">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f">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554,bqiaagaaeyqcaaagiaiaaanjawaabvcdaaaaaaaaaaaaaaaaaaaaaaaaaaaaaaaaaaaaaaaaaaaaaaaaaaaaaaaaaaaaaaaaaaaaaaaaaaaaaaaaaaaaaaaaaaaaaaaaaaaaaaaaaaaaaaaaaaaaaaaaaaaaaaaaaaaaaaaaaaaaaaaaaaaaaaaaaaaaaaaaaaaaaaaaaaaaaaaaaaaaaaaaaaaaaaaaaaaaaaaa"/>
    <w:basedOn w:val="a"/>
    <w:rsid w:val="00261CE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0">
    <w:name w:val="Hyperlink"/>
    <w:uiPriority w:val="99"/>
    <w:unhideWhenUsed/>
    <w:rPr>
      <w:color w:val="0000FF"/>
      <w:u w:val="single"/>
    </w:rPr>
  </w:style>
  <w:style w:type="character" w:styleId="af1">
    <w:name w:val="FollowedHyperlink"/>
    <w:basedOn w:val="a0"/>
    <w:uiPriority w:val="99"/>
    <w:semiHidden/>
    <w:unhideWhenUsed/>
    <w:rPr>
      <w:color w:val="800080" w:themeColor="followedHyperlink"/>
      <w:u w:val="single"/>
    </w:rPr>
  </w:style>
  <w:style w:type="paragraph" w:styleId="af2">
    <w:name w:val="Normal (Web)"/>
    <w:basedOn w:val="a"/>
    <w:uiPriority w:val="99"/>
    <w:unhideWhenUsed/>
    <w:pPr>
      <w:spacing w:before="100" w:beforeAutospacing="1" w:after="100" w:afterAutospacing="1"/>
    </w:pPr>
  </w:style>
  <w:style w:type="paragraph" w:styleId="af3">
    <w:name w:val="footnote text"/>
    <w:basedOn w:val="a"/>
    <w:link w:val="af4"/>
    <w:semiHidden/>
    <w:unhideWhenUsed/>
    <w:rPr>
      <w:sz w:val="20"/>
      <w:szCs w:val="20"/>
    </w:rPr>
  </w:style>
  <w:style w:type="character" w:customStyle="1" w:styleId="af4">
    <w:name w:val="Текст сноски Знак"/>
    <w:basedOn w:val="a0"/>
    <w:link w:val="af3"/>
    <w:uiPriority w:val="99"/>
    <w:semiHidden/>
    <w:rPr>
      <w:rFonts w:ascii="Times New Roman" w:eastAsia="Times New Roman" w:hAnsi="Times New Roman" w:cs="Times New Roman"/>
      <w:sz w:val="20"/>
      <w:szCs w:val="20"/>
      <w:lang w:eastAsia="ru-RU"/>
    </w:rPr>
  </w:style>
  <w:style w:type="paragraph" w:styleId="af5">
    <w:name w:val="annotation text"/>
    <w:basedOn w:val="a"/>
    <w:link w:val="af6"/>
    <w:uiPriority w:val="99"/>
    <w:semiHidden/>
    <w:unhideWhenUsed/>
    <w:rPr>
      <w:sz w:val="20"/>
      <w:szCs w:val="20"/>
    </w:rPr>
  </w:style>
  <w:style w:type="character" w:customStyle="1" w:styleId="af6">
    <w:name w:val="Текст примечания Знак"/>
    <w:basedOn w:val="a0"/>
    <w:link w:val="af5"/>
    <w:uiPriority w:val="99"/>
    <w:semiHidden/>
    <w:rPr>
      <w:rFonts w:ascii="Times New Roman" w:eastAsia="Times New Roman" w:hAnsi="Times New Roman" w:cs="Times New Roman"/>
      <w:sz w:val="20"/>
      <w:szCs w:val="20"/>
      <w:lang w:eastAsia="ru-RU"/>
    </w:rPr>
  </w:style>
  <w:style w:type="paragraph" w:styleId="af7">
    <w:name w:val="header"/>
    <w:basedOn w:val="a"/>
    <w:link w:val="af8"/>
    <w:uiPriority w:val="99"/>
    <w:semiHidden/>
    <w:unhideWhenUsed/>
    <w:pPr>
      <w:tabs>
        <w:tab w:val="center" w:pos="4677"/>
        <w:tab w:val="right" w:pos="9355"/>
      </w:tabs>
    </w:pPr>
  </w:style>
  <w:style w:type="character" w:customStyle="1" w:styleId="af8">
    <w:name w:val="Верхний колонтитул Знак"/>
    <w:basedOn w:val="a0"/>
    <w:link w:val="af7"/>
    <w:uiPriority w:val="99"/>
    <w:semiHidden/>
    <w:rPr>
      <w:rFonts w:ascii="Times New Roman" w:eastAsia="Times New Roman" w:hAnsi="Times New Roman" w:cs="Times New Roman"/>
      <w:sz w:val="24"/>
      <w:szCs w:val="24"/>
    </w:rPr>
  </w:style>
  <w:style w:type="paragraph" w:styleId="af9">
    <w:name w:val="footer"/>
    <w:basedOn w:val="a"/>
    <w:link w:val="afa"/>
    <w:uiPriority w:val="99"/>
    <w:semiHidden/>
    <w:unhideWhenUsed/>
    <w:pPr>
      <w:tabs>
        <w:tab w:val="center" w:pos="4677"/>
        <w:tab w:val="right" w:pos="9355"/>
      </w:tabs>
    </w:pPr>
  </w:style>
  <w:style w:type="character" w:customStyle="1" w:styleId="afa">
    <w:name w:val="Нижний колонтитул Знак"/>
    <w:basedOn w:val="a0"/>
    <w:link w:val="af9"/>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b">
    <w:name w:val="Body Text"/>
    <w:basedOn w:val="a"/>
    <w:link w:val="afc"/>
    <w:uiPriority w:val="99"/>
    <w:semiHidden/>
    <w:unhideWhenUsed/>
    <w:pPr>
      <w:spacing w:after="120"/>
    </w:pPr>
  </w:style>
  <w:style w:type="character" w:customStyle="1" w:styleId="afc">
    <w:name w:val="Основной текст Знак"/>
    <w:basedOn w:val="a0"/>
    <w:link w:val="afb"/>
    <w:uiPriority w:val="99"/>
    <w:semiHidden/>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pPr>
      <w:spacing w:after="120"/>
      <w:ind w:left="283"/>
    </w:pPr>
  </w:style>
  <w:style w:type="character" w:customStyle="1" w:styleId="afe">
    <w:name w:val="Основной текст с отступом Знак"/>
    <w:basedOn w:val="a0"/>
    <w:link w:val="afd"/>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f">
    <w:name w:val="annotation subject"/>
    <w:basedOn w:val="af5"/>
    <w:next w:val="af5"/>
    <w:link w:val="aff0"/>
    <w:uiPriority w:val="99"/>
    <w:semiHidden/>
    <w:unhideWhenUsed/>
    <w:rPr>
      <w:b/>
      <w:bCs/>
    </w:rPr>
  </w:style>
  <w:style w:type="character" w:customStyle="1" w:styleId="aff0">
    <w:name w:val="Тема примечания Знак"/>
    <w:basedOn w:val="af6"/>
    <w:link w:val="aff"/>
    <w:uiPriority w:val="99"/>
    <w:semiHidden/>
    <w:rPr>
      <w:rFonts w:ascii="Times New Roman" w:eastAsia="Times New Roman" w:hAnsi="Times New Roman" w:cs="Times New Roman"/>
      <w:b/>
      <w:bCs/>
      <w:sz w:val="20"/>
      <w:szCs w:val="20"/>
      <w:lang w:eastAsia="ru-RU"/>
    </w:rPr>
  </w:style>
  <w:style w:type="paragraph" w:styleId="aff1">
    <w:name w:val="Balloon Text"/>
    <w:basedOn w:val="a"/>
    <w:link w:val="aff2"/>
    <w:uiPriority w:val="99"/>
    <w:semiHidden/>
    <w:unhideWhenUsed/>
    <w:rPr>
      <w:rFonts w:ascii="Tahoma" w:hAnsi="Tahoma" w:cs="Tahoma"/>
      <w:sz w:val="16"/>
      <w:szCs w:val="16"/>
    </w:rPr>
  </w:style>
  <w:style w:type="character" w:customStyle="1" w:styleId="aff2">
    <w:name w:val="Текст выноски Знак"/>
    <w:basedOn w:val="a0"/>
    <w:link w:val="aff1"/>
    <w:uiPriority w:val="99"/>
    <w:semiHidden/>
    <w:rPr>
      <w:rFonts w:ascii="Tahoma" w:eastAsia="Times New Roman" w:hAnsi="Tahoma" w:cs="Tahoma"/>
      <w:sz w:val="16"/>
      <w:szCs w:val="16"/>
      <w:lang w:eastAsia="ru-RU"/>
    </w:rPr>
  </w:style>
  <w:style w:type="paragraph" w:styleId="aff3">
    <w:name w:val="No Spacing"/>
    <w:uiPriority w:val="1"/>
    <w:qFormat/>
    <w:pPr>
      <w:spacing w:after="0" w:line="240" w:lineRule="auto"/>
    </w:pPr>
    <w:rPr>
      <w:rFonts w:ascii="Calibri" w:eastAsia="Calibri" w:hAnsi="Calibri" w:cs="Times New Roman"/>
    </w:rPr>
  </w:style>
  <w:style w:type="paragraph" w:styleId="aff4">
    <w:name w:val="List Paragraph"/>
    <w:basedOn w:val="a"/>
    <w:uiPriority w:val="34"/>
    <w:qFormat/>
    <w:pPr>
      <w:ind w:left="708"/>
    </w:pPr>
  </w:style>
  <w:style w:type="paragraph" w:customStyle="1" w:styleId="aff5">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6">
    <w:name w:val="footnote reference"/>
    <w:semiHidden/>
    <w:unhideWhenUsed/>
    <w:rPr>
      <w:vertAlign w:val="superscript"/>
    </w:rPr>
  </w:style>
  <w:style w:type="character" w:styleId="aff7">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8">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a">
    <w:name w:val="Курсив (Выделения)"/>
    <w:uiPriority w:val="99"/>
    <w:qFormat/>
    <w:rPr>
      <w:i/>
      <w:iCs/>
    </w:rPr>
  </w:style>
  <w:style w:type="character" w:customStyle="1" w:styleId="affb">
    <w:name w:val="Полужирный (Выделения)"/>
    <w:uiPriority w:val="99"/>
    <w:qFormat/>
    <w:rPr>
      <w:b/>
      <w:bCs/>
    </w:rPr>
  </w:style>
  <w:style w:type="character" w:customStyle="1" w:styleId="affc">
    <w:name w:val="Символ сноски"/>
    <w:qFormat/>
  </w:style>
  <w:style w:type="paragraph" w:customStyle="1" w:styleId="affd">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e">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f">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554,bqiaagaaeyqcaaagiaiaaanjawaabvcdaaaaaaaaaaaaaaaaaaaaaaaaaaaaaaaaaaaaaaaaaaaaaaaaaaaaaaaaaaaaaaaaaaaaaaaaaaaaaaaaaaaaaaaaaaaaaaaaaaaaaaaaaaaaaaaaaaaaaaaaaaaaaaaaaaaaaaaaaaaaaaaaaaaaaaaaaaaaaaaaaaaaaaaaaaaaaaaaaaaaaaaaaaaaaaaaaaaaaaaa"/>
    <w:basedOn w:val="a"/>
    <w:rsid w:val="00261CE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166217956">
      <w:bodyDiv w:val="1"/>
      <w:marLeft w:val="0"/>
      <w:marRight w:val="0"/>
      <w:marTop w:val="0"/>
      <w:marBottom w:val="0"/>
      <w:divBdr>
        <w:top w:val="none" w:sz="0" w:space="0" w:color="auto"/>
        <w:left w:val="none" w:sz="0" w:space="0" w:color="auto"/>
        <w:bottom w:val="none" w:sz="0" w:space="0" w:color="auto"/>
        <w:right w:val="none" w:sz="0" w:space="0" w:color="auto"/>
      </w:divBdr>
    </w:div>
    <w:div w:id="253243521">
      <w:bodyDiv w:val="1"/>
      <w:marLeft w:val="0"/>
      <w:marRight w:val="0"/>
      <w:marTop w:val="0"/>
      <w:marBottom w:val="0"/>
      <w:divBdr>
        <w:top w:val="none" w:sz="0" w:space="0" w:color="auto"/>
        <w:left w:val="none" w:sz="0" w:space="0" w:color="auto"/>
        <w:bottom w:val="none" w:sz="0" w:space="0" w:color="auto"/>
        <w:right w:val="none" w:sz="0" w:space="0" w:color="auto"/>
      </w:divBdr>
    </w:div>
    <w:div w:id="428237961">
      <w:bodyDiv w:val="1"/>
      <w:marLeft w:val="0"/>
      <w:marRight w:val="0"/>
      <w:marTop w:val="0"/>
      <w:marBottom w:val="0"/>
      <w:divBdr>
        <w:top w:val="none" w:sz="0" w:space="0" w:color="auto"/>
        <w:left w:val="none" w:sz="0" w:space="0" w:color="auto"/>
        <w:bottom w:val="none" w:sz="0" w:space="0" w:color="auto"/>
        <w:right w:val="none" w:sz="0" w:space="0" w:color="auto"/>
      </w:divBdr>
    </w:div>
    <w:div w:id="635186140">
      <w:bodyDiv w:val="1"/>
      <w:marLeft w:val="0"/>
      <w:marRight w:val="0"/>
      <w:marTop w:val="0"/>
      <w:marBottom w:val="0"/>
      <w:divBdr>
        <w:top w:val="none" w:sz="0" w:space="0" w:color="auto"/>
        <w:left w:val="none" w:sz="0" w:space="0" w:color="auto"/>
        <w:bottom w:val="none" w:sz="0" w:space="0" w:color="auto"/>
        <w:right w:val="none" w:sz="0" w:space="0" w:color="auto"/>
      </w:divBdr>
    </w:div>
    <w:div w:id="731543409">
      <w:bodyDiv w:val="1"/>
      <w:marLeft w:val="0"/>
      <w:marRight w:val="0"/>
      <w:marTop w:val="0"/>
      <w:marBottom w:val="0"/>
      <w:divBdr>
        <w:top w:val="none" w:sz="0" w:space="0" w:color="auto"/>
        <w:left w:val="none" w:sz="0" w:space="0" w:color="auto"/>
        <w:bottom w:val="none" w:sz="0" w:space="0" w:color="auto"/>
        <w:right w:val="none" w:sz="0" w:space="0" w:color="auto"/>
      </w:divBdr>
    </w:div>
    <w:div w:id="213675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10093</Words>
  <Characters>57531</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2</cp:revision>
  <dcterms:created xsi:type="dcterms:W3CDTF">2025-06-26T09:30:00Z</dcterms:created>
  <dcterms:modified xsi:type="dcterms:W3CDTF">2025-06-26T09:30:00Z</dcterms:modified>
</cp:coreProperties>
</file>